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0EA" w:rsidRPr="0021332B" w:rsidRDefault="00D370EA" w:rsidP="00D370EA">
      <w:pPr>
        <w:shd w:val="clear" w:color="auto" w:fill="FFFFFF"/>
        <w:spacing w:after="0" w:line="234" w:lineRule="atLeast"/>
        <w:jc w:val="right"/>
        <w:rPr>
          <w:rFonts w:ascii="Arial" w:eastAsia="Times New Roman" w:hAnsi="Arial" w:cs="Arial"/>
          <w:color w:val="000000"/>
          <w:sz w:val="18"/>
          <w:szCs w:val="18"/>
        </w:rPr>
      </w:pPr>
      <w:bookmarkStart w:id="0" w:name="chuong_pl_34"/>
      <w:bookmarkStart w:id="1" w:name="_GoBack"/>
      <w:r w:rsidRPr="0021332B">
        <w:rPr>
          <w:rFonts w:ascii="Arial" w:eastAsia="Times New Roman" w:hAnsi="Arial" w:cs="Arial"/>
          <w:i/>
          <w:iCs/>
          <w:color w:val="000000"/>
          <w:sz w:val="20"/>
          <w:szCs w:val="20"/>
          <w:lang w:val="vi-VN"/>
        </w:rPr>
        <w:t>Mẫu số 34/HĐBC</w:t>
      </w:r>
      <w:bookmarkEnd w:id="0"/>
    </w:p>
    <w:tbl>
      <w:tblPr>
        <w:tblW w:w="8865" w:type="dxa"/>
        <w:tblCellSpacing w:w="0" w:type="dxa"/>
        <w:tblCellMar>
          <w:left w:w="0" w:type="dxa"/>
          <w:right w:w="0" w:type="dxa"/>
        </w:tblCellMar>
        <w:tblLook w:val="04A0" w:firstRow="1" w:lastRow="0" w:firstColumn="1" w:lastColumn="0" w:noHBand="0" w:noVBand="1"/>
      </w:tblPr>
      <w:tblGrid>
        <w:gridCol w:w="3347"/>
        <w:gridCol w:w="5518"/>
      </w:tblGrid>
      <w:tr w:rsidR="00D370EA" w:rsidRPr="0021332B" w:rsidTr="00A53148">
        <w:trPr>
          <w:tblCellSpacing w:w="0" w:type="dxa"/>
        </w:trPr>
        <w:tc>
          <w:tcPr>
            <w:tcW w:w="3348" w:type="dxa"/>
            <w:tcMar>
              <w:top w:w="0" w:type="dxa"/>
              <w:left w:w="108" w:type="dxa"/>
              <w:bottom w:w="0" w:type="dxa"/>
              <w:right w:w="108" w:type="dxa"/>
            </w:tcMar>
            <w:hideMark/>
          </w:tcPr>
          <w:bookmarkEnd w:id="1"/>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 BẦU CỬ</w:t>
            </w:r>
            <w:r w:rsidRPr="0021332B">
              <w:rPr>
                <w:rFonts w:ascii="Times New Roman" w:eastAsia="Times New Roman" w:hAnsi="Times New Roman" w:cs="Times New Roman"/>
                <w:b/>
                <w:bCs/>
                <w:sz w:val="20"/>
                <w:szCs w:val="20"/>
                <w:lang w:val="vi-VN"/>
              </w:rPr>
              <w:br/>
              <w:t>-------</w:t>
            </w:r>
          </w:p>
        </w:tc>
        <w:tc>
          <w:tcPr>
            <w:tcW w:w="5520" w:type="dxa"/>
            <w:tcMar>
              <w:top w:w="0" w:type="dxa"/>
              <w:left w:w="108" w:type="dxa"/>
              <w:bottom w:w="0" w:type="dxa"/>
              <w:right w:w="108" w:type="dxa"/>
            </w:tcMar>
            <w:hideMark/>
          </w:tcPr>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bl>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D370EA" w:rsidRPr="0021332B" w:rsidRDefault="00D370EA" w:rsidP="00D370EA">
      <w:pPr>
        <w:shd w:val="clear" w:color="auto" w:fill="FFFFFF"/>
        <w:spacing w:after="0" w:line="234" w:lineRule="atLeast"/>
        <w:jc w:val="center"/>
        <w:rPr>
          <w:rFonts w:ascii="Arial" w:eastAsia="Times New Roman" w:hAnsi="Arial" w:cs="Arial"/>
          <w:color w:val="000000"/>
          <w:sz w:val="18"/>
          <w:szCs w:val="18"/>
        </w:rPr>
      </w:pPr>
      <w:bookmarkStart w:id="2" w:name="chuong_pl_34_name"/>
      <w:r w:rsidRPr="0021332B">
        <w:rPr>
          <w:rFonts w:ascii="Arial" w:eastAsia="Times New Roman" w:hAnsi="Arial" w:cs="Arial"/>
          <w:b/>
          <w:bCs/>
          <w:color w:val="000000"/>
          <w:sz w:val="20"/>
          <w:szCs w:val="20"/>
          <w:lang w:val="vi-VN"/>
        </w:rPr>
        <w:t>BIÊN BẢN KIỂM KÊ VIỆC SỬ DỤNG PHIẾU BẦU CỬ ĐẠI BIỂU QUỐC HỘI KHÓA XV VÀ ĐẠI BIỂU HỘI ĐỒNG NHÂN DÂN CÁC CẤP NHIỆM KỲ 2021-2026</w:t>
      </w:r>
      <w:bookmarkEnd w:id="2"/>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Khu vực bỏ phiếu số ……………………………………………………………………………………</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Thuộc xã/phường/thị trấn …………………….Huyện/quận/thị xã/ thành phố …………………….</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Tỉnh/thành phố …………………………………………………………………………………………….</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Vào hồi ……… giờ ………, ngày ….. tháng ….. năm 2021, Tổ trưởng Tổ bầu cử tuyên bố kết thúc cuộc bầu cử đại biểu Quốc hội khóa XV và đại biểu Hội đồng nhân dân các cấp nhiệm kỳ 2021-2026.</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Trước khi mở hòm phiếu, Tổ bầu cử đã tiến hành kiểm kê và lập biên bản về việc sử dụng phiếu bầu dưới sự chứng kiến của hai cử tri không phải là người ứng cử gồm:</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……………………………..Nơi ở hiện nay: ………………………………………………..</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……………………………..Nơi ở hiện nay: ………………………………………………..</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Kết quả kiểm kê việc sử dụng phiếu bầu cử như sau: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1. Số phiếu Tổ bầu cử đã nhận về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Trong đó:</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Quốc hội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tỉnh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huyện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xã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2. Số phiếu phát ra là: </w:t>
      </w:r>
      <w:r w:rsidRPr="0021332B">
        <w:rPr>
          <w:rFonts w:ascii="Arial" w:eastAsia="Times New Roman" w:hAnsi="Arial" w:cs="Arial"/>
          <w:b/>
          <w:bCs/>
          <w:i/>
          <w:iCs/>
          <w:color w:val="000000"/>
          <w:sz w:val="20"/>
          <w:szCs w:val="20"/>
          <w:lang w:val="fr-FR"/>
        </w:rPr>
        <w:t>................ </w:t>
      </w:r>
      <w:r w:rsidRPr="0021332B">
        <w:rPr>
          <w:rFonts w:ascii="Arial" w:eastAsia="Times New Roman" w:hAnsi="Arial" w:cs="Arial"/>
          <w:b/>
          <w:bCs/>
          <w:i/>
          <w:iCs/>
          <w:color w:val="000000"/>
          <w:sz w:val="20"/>
          <w:szCs w:val="20"/>
          <w:lang w:val="vi-VN"/>
        </w:rPr>
        <w:t>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Trong đó:</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Quốc hội là: </w:t>
      </w:r>
      <w:r w:rsidRPr="0021332B">
        <w:rPr>
          <w:rFonts w:ascii="Arial" w:eastAsia="Times New Roman" w:hAnsi="Arial" w:cs="Arial"/>
          <w:color w:val="000000"/>
          <w:sz w:val="20"/>
          <w:szCs w:val="20"/>
          <w:lang w:val="fr-FR"/>
        </w:rPr>
        <w:t>…………………………………………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tỉnh là: </w:t>
      </w:r>
      <w:r w:rsidRPr="0021332B">
        <w:rPr>
          <w:rFonts w:ascii="Arial" w:eastAsia="Times New Roman" w:hAnsi="Arial" w:cs="Arial"/>
          <w:color w:val="000000"/>
          <w:sz w:val="20"/>
          <w:szCs w:val="20"/>
          <w:lang w:val="fr-FR"/>
        </w:rPr>
        <w:t>………………………………….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huyện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xã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3. Số phiếu cử tri đổi do gạch hỏng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Trong đó:</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Quốc hội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tỉnh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huyện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xã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4. Số phiếu còn lại không sử dụng đến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Trong đó:</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Quốc hội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Phiếu bầu cử đại biểu HĐND cấp tỉnh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huyện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đại biểu HĐND cấp xã là: ………………………………….. phiếu</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Sau khi kiểm kê, Tổ bầu cử đã niêm phong toàn bộ số phiếu chưa sử dụng và phiếu cử tri đổi do gạch hỏng.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Biên bản kiểm kê việc sử dụng phiếu bầu được lập thành 06 bản và được gửi đến:</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Ban bầu cử đại biểu Quốc hội, đơn vị bầu cử số ……… (kèm theo số phiếu bầu cử đại biểu Quốc hội đã được niêm phong);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Ban bầu cử đại biểu Hội đồng nhân dân tỉnh/thành phố ……………………, đơn vị bầu cử số ………… (kèm theo số phiếu bầu cử đại biểu Hội đồng nhân dân cấp tỉnh đã được niêm phong);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Ban bầu cử đại biểu Hội đồng nhân dân huyện/quận/thị xã/thành phố ……………………, đơn vị bầu cử số ……….. (kèm theo số phiếu bầu cử đại biểu Hội đồng nhân dân cấp huyện đã được niêm phong);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Ban bầu cử đại biểu Hội đồng nhân dân xã/phường/thị trấn ……………………., đơn vị bầu cử số ………… (kèm theo số phiếu bầu cử đại biểu Hội đồng nhân dân cấp xã đã được niêm phong);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Ủy ban nhân dân, Ban Thường trực Ủy ban Mặt trận Tổ quốc Việt Nam cùng cấp.</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5000" w:type="pct"/>
        <w:tblCellSpacing w:w="0" w:type="dxa"/>
        <w:tblCellMar>
          <w:left w:w="0" w:type="dxa"/>
          <w:right w:w="0" w:type="dxa"/>
        </w:tblCellMar>
        <w:tblLook w:val="04A0" w:firstRow="1" w:lastRow="0" w:firstColumn="1" w:lastColumn="0" w:noHBand="0" w:noVBand="1"/>
      </w:tblPr>
      <w:tblGrid>
        <w:gridCol w:w="2579"/>
        <w:gridCol w:w="2961"/>
        <w:gridCol w:w="3820"/>
      </w:tblGrid>
      <w:tr w:rsidR="00D370EA" w:rsidRPr="0021332B" w:rsidTr="00A53148">
        <w:trPr>
          <w:tblCellSpacing w:w="0" w:type="dxa"/>
        </w:trPr>
        <w:tc>
          <w:tcPr>
            <w:tcW w:w="1350" w:type="pct"/>
            <w:hideMark/>
          </w:tcPr>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CỬ TRI THỨ NHẤT</w:t>
            </w:r>
            <w:r w:rsidRPr="0021332B">
              <w:rPr>
                <w:rFonts w:ascii="Times New Roman" w:eastAsia="Times New Roman" w:hAnsi="Times New Roman" w:cs="Times New Roman"/>
                <w:b/>
                <w:bCs/>
                <w:sz w:val="20"/>
                <w:szCs w:val="20"/>
                <w:lang w:val="vi-VN"/>
              </w:rPr>
              <w:br/>
              <w:t>CHỨNG KIẾN</w:t>
            </w:r>
            <w:r w:rsidRPr="0021332B">
              <w:rPr>
                <w:rFonts w:ascii="Times New Roman" w:eastAsia="Times New Roman" w:hAnsi="Times New Roman" w:cs="Times New Roman"/>
                <w:b/>
                <w:bCs/>
                <w:sz w:val="20"/>
                <w:szCs w:val="20"/>
                <w:lang w:val="vi-VN"/>
              </w:rPr>
              <w:br/>
              <w:t>VIỆC KIỂM PHIẾU</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p>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550" w:type="pct"/>
            <w:hideMark/>
          </w:tcPr>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TỔ BẦU CỬ</w:t>
            </w:r>
            <w:r w:rsidRPr="0021332B">
              <w:rPr>
                <w:rFonts w:ascii="Times New Roman" w:eastAsia="Times New Roman" w:hAnsi="Times New Roman" w:cs="Times New Roman"/>
                <w:b/>
                <w:bCs/>
                <w:sz w:val="20"/>
                <w:szCs w:val="20"/>
                <w:lang w:val="vi-VN"/>
              </w:rPr>
              <w:br/>
              <w:t>TỔ TRƯỞNG</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lang w:val="vi-VN"/>
              </w:rPr>
              <w:br/>
              <w:t>đóng dấu của Tổ bầu cử)</w:t>
            </w:r>
          </w:p>
        </w:tc>
        <w:tc>
          <w:tcPr>
            <w:tcW w:w="2000" w:type="pct"/>
            <w:hideMark/>
          </w:tcPr>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 ngày.... tháng ….. năm 2021</w:t>
            </w:r>
            <w:r w:rsidRPr="0021332B">
              <w:rPr>
                <w:rFonts w:ascii="Times New Roman" w:eastAsia="Times New Roman" w:hAnsi="Times New Roman" w:cs="Times New Roman"/>
                <w:i/>
                <w:iCs/>
                <w:sz w:val="20"/>
                <w:szCs w:val="20"/>
                <w:lang w:val="vi-VN"/>
              </w:rPr>
              <w:br/>
            </w:r>
            <w:r w:rsidRPr="0021332B">
              <w:rPr>
                <w:rFonts w:ascii="Times New Roman" w:eastAsia="Times New Roman" w:hAnsi="Times New Roman" w:cs="Times New Roman"/>
                <w:b/>
                <w:bCs/>
                <w:sz w:val="20"/>
                <w:szCs w:val="20"/>
                <w:lang w:val="vi-VN"/>
              </w:rPr>
              <w:t>THƯ KÝ</w:t>
            </w:r>
            <w:r w:rsidRPr="0021332B">
              <w:rPr>
                <w:rFonts w:ascii="Times New Roman" w:eastAsia="Times New Roman" w:hAnsi="Times New Roman" w:cs="Times New Roman"/>
                <w:b/>
                <w:bCs/>
                <w:sz w:val="20"/>
                <w:szCs w:val="20"/>
                <w:lang w:val="vi-VN"/>
              </w:rPr>
              <w:br/>
              <w:t>TỔ BẦU CỬ</w:t>
            </w:r>
            <w:r w:rsidRPr="0021332B">
              <w:rPr>
                <w:rFonts w:ascii="Times New Roman" w:eastAsia="Times New Roman" w:hAnsi="Times New Roman" w:cs="Times New Roman"/>
                <w:sz w:val="20"/>
                <w:szCs w:val="20"/>
                <w:lang w:val="vi-VN"/>
              </w:rPr>
              <w:br/>
              <w:t>(Ký, ghi rõ họ và tên)</w:t>
            </w:r>
          </w:p>
        </w:tc>
      </w:tr>
      <w:tr w:rsidR="00D370EA" w:rsidRPr="0021332B" w:rsidTr="00A53148">
        <w:trPr>
          <w:tblCellSpacing w:w="0" w:type="dxa"/>
        </w:trPr>
        <w:tc>
          <w:tcPr>
            <w:tcW w:w="1350" w:type="pct"/>
            <w:hideMark/>
          </w:tcPr>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CỬ TRI THỨ HAI</w:t>
            </w:r>
            <w:r w:rsidRPr="0021332B">
              <w:rPr>
                <w:rFonts w:ascii="Times New Roman" w:eastAsia="Times New Roman" w:hAnsi="Times New Roman" w:cs="Times New Roman"/>
                <w:b/>
                <w:bCs/>
                <w:sz w:val="20"/>
                <w:szCs w:val="20"/>
                <w:lang w:val="vi-VN"/>
              </w:rPr>
              <w:br/>
              <w:t>CHỨNG KIẾN</w:t>
            </w:r>
            <w:r w:rsidRPr="0021332B">
              <w:rPr>
                <w:rFonts w:ascii="Times New Roman" w:eastAsia="Times New Roman" w:hAnsi="Times New Roman" w:cs="Times New Roman"/>
                <w:b/>
                <w:bCs/>
                <w:sz w:val="20"/>
                <w:szCs w:val="20"/>
                <w:lang w:val="vi-VN"/>
              </w:rPr>
              <w:br/>
              <w:t>VIỆC KIỂM PHIẾU</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p>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1550" w:type="pct"/>
            <w:hideMark/>
          </w:tcPr>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2000" w:type="pct"/>
            <w:hideMark/>
          </w:tcPr>
          <w:p w:rsidR="00D370EA" w:rsidRPr="0021332B" w:rsidRDefault="00D370E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 </w:t>
            </w:r>
          </w:p>
        </w:tc>
      </w:tr>
    </w:tbl>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Lưu ý:</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bầu đại biểu Quốc hội, đại biểu Hội đồng nhân dân từng cấp chưa sử dụng hoặc cử tri đổi do gạch hỏng được xếp thành từng loại và niêm phong vào các bì riêng, bên ngoài ghi rõ thông tin về Tổ bầu cử, đơn vị hành chính cấp xã nơi có Tổ bầu cử và dòng chữ:</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Phiếu bầu đại biểu Quốc hội chưa sử dụng hoặc gạch hỏng.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Phiếu bầu đại biểu Hội đồng nhân dân tỉnh/thành phố.... chưa sử dụng hoặc gạch hỏng.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Phiếu bầu đại biểu Hội đồng nhân dân huyện/quận/thị xã/thành phố …………………. chưa sử dụng hoặc gạch hỏng.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Phiếu bầu đại biểu Hội đồng nhân dân xã/phường/thị trấn ………………… chưa sử dụng hoặc gạch hỏng.</w:t>
      </w:r>
    </w:p>
    <w:p w:rsidR="00D370EA" w:rsidRPr="0021332B" w:rsidRDefault="00D370EA" w:rsidP="00D370E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Tổ bầu cử gửi bì niêm phong từng loại phiếu bầu kèm theo Biên bản này đến từng Ban bầu cử tương ứng.</w:t>
      </w:r>
    </w:p>
    <w:p w:rsidR="00EF3901" w:rsidRDefault="00D370EA"/>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0EA"/>
    <w:rsid w:val="003927A7"/>
    <w:rsid w:val="009E2CEF"/>
    <w:rsid w:val="00D37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19F2BE-99E1-43C0-94FD-F7D0BB68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0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2021-03-01T09:24:00Z</dcterms:created>
  <dcterms:modified xsi:type="dcterms:W3CDTF">2021-03-01T09:24:00Z</dcterms:modified>
</cp:coreProperties>
</file>