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BEF" w:rsidRPr="00117BEF" w:rsidRDefault="00117BEF" w:rsidP="00117BEF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1"/>
      <w:r w:rsidRPr="00117B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01</w:t>
      </w:r>
      <w:bookmarkEnd w:id="0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117BEF" w:rsidRPr="00117BEF" w:rsidTr="00117BEF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117BEF" w:rsidRPr="00117BEF" w:rsidRDefault="00117BEF" w:rsidP="00117BE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17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CƠ QUAN/TỔ CHỨC…</w:t>
            </w:r>
            <w:r w:rsidRPr="00117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3100" w:type="pct"/>
            <w:shd w:val="clear" w:color="auto" w:fill="FFFFFF"/>
            <w:hideMark/>
          </w:tcPr>
          <w:p w:rsidR="00117BEF" w:rsidRPr="00117BEF" w:rsidRDefault="00117BEF" w:rsidP="00117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117BEF" w:rsidRPr="00117BEF" w:rsidTr="00117BEF">
        <w:trPr>
          <w:tblCellSpacing w:w="0" w:type="dxa"/>
        </w:trPr>
        <w:tc>
          <w:tcPr>
            <w:tcW w:w="1850" w:type="pct"/>
            <w:shd w:val="clear" w:color="auto" w:fill="FFFFFF"/>
            <w:hideMark/>
          </w:tcPr>
          <w:p w:rsidR="00117BEF" w:rsidRPr="00117BEF" w:rsidRDefault="00117BEF" w:rsidP="00117BE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17B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Số: …/…</w:t>
            </w:r>
          </w:p>
          <w:p w:rsidR="00117BEF" w:rsidRPr="00117BEF" w:rsidRDefault="00117BEF" w:rsidP="00117BEF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bookmarkStart w:id="1" w:name="chuong_pl_1_name"/>
            <w:r w:rsidRPr="00117B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V/v cấp Sổ định mức miễn thuế hoặc bổ sung định lượng hàng hóa miễn thuế</w:t>
            </w:r>
            <w:bookmarkEnd w:id="1"/>
          </w:p>
        </w:tc>
        <w:tc>
          <w:tcPr>
            <w:tcW w:w="3100" w:type="pct"/>
            <w:shd w:val="clear" w:color="auto" w:fill="FFFFFF"/>
            <w:hideMark/>
          </w:tcPr>
          <w:p w:rsidR="00117BEF" w:rsidRPr="00117BEF" w:rsidRDefault="00117BEF" w:rsidP="00117BEF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17BE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…, ngày ... tháng ... năm ...</w:t>
            </w:r>
          </w:p>
        </w:tc>
      </w:tr>
    </w:tbl>
    <w:p w:rsidR="00117BEF" w:rsidRPr="00117BEF" w:rsidRDefault="00117BEF" w:rsidP="00117BEF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Kính gửi: Bộ Ngoại giao.</w:t>
      </w:r>
    </w:p>
    <w:p w:rsidR="00117BEF" w:rsidRPr="00117BEF" w:rsidRDefault="00117BEF" w:rsidP="00117BEF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điểm a, điểm b khoản 1, khoản 2, khoản 8 Điều 5 Nghị định số </w:t>
      </w:r>
      <w:hyperlink r:id="rId4" w:tgtFrame="_blank" w:tooltip="Nghị định 134/2016/NĐ-CP" w:history="1">
        <w:r w:rsidRPr="00117BEF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quy định chi tiết một số điều và biện pháp thi hành </w:t>
      </w:r>
      <w:bookmarkStart w:id="2" w:name="tvpllink_hadubejmqv_5"/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begin"/>
      </w: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separate"/>
      </w:r>
      <w:r w:rsidRPr="00117BEF">
        <w:rPr>
          <w:rFonts w:ascii="Times New Roman" w:eastAsia="Times New Roman" w:hAnsi="Times New Roman" w:cs="Times New Roman"/>
          <w:color w:val="0E70C3"/>
          <w:sz w:val="26"/>
          <w:szCs w:val="26"/>
          <w:lang w:eastAsia="vi-VN"/>
        </w:rPr>
        <w:t>Luật Thuế xuất khẩu, thuế nhập khẩu</w:t>
      </w: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end"/>
      </w:r>
      <w:bookmarkEnd w:id="2"/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được sửa đổi,</w:t>
      </w:r>
      <w:bookmarkStart w:id="3" w:name="_GoBack"/>
      <w:bookmarkEnd w:id="3"/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 xml:space="preserve"> bổ sung tại </w:t>
      </w:r>
      <w:bookmarkStart w:id="4" w:name="tc_8"/>
      <w:r w:rsidRPr="00117BEF">
        <w:rPr>
          <w:rFonts w:ascii="Times New Roman" w:eastAsia="Times New Roman" w:hAnsi="Times New Roman" w:cs="Times New Roman"/>
          <w:color w:val="0000FF"/>
          <w:sz w:val="26"/>
          <w:szCs w:val="26"/>
          <w:lang w:eastAsia="vi-VN"/>
        </w:rPr>
        <w:t>khoản 2 Điều 1 Nghị định số 18/2021/NĐ-CP</w:t>
      </w:r>
      <w:bookmarkEnd w:id="4"/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11 tháng 3 năm 2021 của Chính phủ;</w:t>
      </w:r>
    </w:p>
    <w:p w:rsidR="00117BEF" w:rsidRPr="00117BEF" w:rsidRDefault="00117BEF" w:rsidP="00117BE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Đề nghị Bộ Ngoại giao cấp Sổ định mức miễn thuế/bổ sung định lượng hàng hóa vào Sổ định mức miễn thuế cho ...(tên cơ quan đại diện ngoại giao, cơ quan lãnh sự/cơ quan đại diện tổ chức quốc tế thuộc hệ thống Liên hợp quốc).</w:t>
      </w:r>
    </w:p>
    <w:p w:rsidR="00117BEF" w:rsidRPr="00117BEF" w:rsidRDefault="00117BEF" w:rsidP="00117BE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Địa chỉ: ...</w:t>
      </w:r>
    </w:p>
    <w:p w:rsidR="00117BEF" w:rsidRPr="00117BEF" w:rsidRDefault="00117BEF" w:rsidP="00117BE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điện thoại:... Số Fax: ...</w:t>
      </w:r>
    </w:p>
    <w:p w:rsidR="00117BEF" w:rsidRPr="00117BEF" w:rsidRDefault="00117BEF" w:rsidP="00117BE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Tổng số lượng cán bộ, nhân viên tính đến ngày: ..., trong đó, số lượng người tăng thêm tính từ ngày .../tháng.../năm... là: ... người theo công hàm số ... ngày.../tháng.../năm... của ... (tên cơ quan đại diện ngoại giao, cơ quan lãnh sự/cơ quan đại diện tổ chức quốc tế thuộc hệ thống Liên hợp quốc).</w:t>
      </w:r>
    </w:p>
    <w:p w:rsidR="00117BEF" w:rsidRPr="00117BEF" w:rsidRDefault="00117BEF" w:rsidP="00117BEF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(Tên cơ quan, tổ chức đề nghị)... kính đề nghị Bộ Ngoại giao thực hiện cấp Sổ định mức miễn thuế/bổ sung định lượng hàng hóa vào Sổ định mức miễn thuế cho cơ quan... theo quy định hiện hành./.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117BEF" w:rsidRPr="00117BEF" w:rsidTr="00117BEF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117BEF" w:rsidRPr="00117BEF" w:rsidRDefault="00117BEF" w:rsidP="00117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2500" w:type="pct"/>
            <w:shd w:val="clear" w:color="auto" w:fill="FFFFFF"/>
            <w:hideMark/>
          </w:tcPr>
          <w:p w:rsidR="00117BEF" w:rsidRPr="00117BEF" w:rsidRDefault="00117BEF" w:rsidP="00117BE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17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ĐẠI DIỆN THEO PHÁP LUẬT</w:t>
            </w:r>
            <w:r w:rsidRPr="00117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CỦA CƠ QUAN/TỔ CHỨC</w:t>
            </w:r>
            <w:r w:rsidRPr="00117B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117BE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đóng dấu)</w:t>
            </w:r>
          </w:p>
        </w:tc>
      </w:tr>
    </w:tbl>
    <w:p w:rsidR="00117BEF" w:rsidRPr="00117BEF" w:rsidRDefault="00117BEF" w:rsidP="00117BEF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17BE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Ghi chú:</w:t>
      </w:r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Mẫu này áp dụng đối với cơ quan, tổ chức quy định tại điểm a, điểm b khoản 1 Điều 5 Nghị định số </w:t>
      </w:r>
      <w:hyperlink r:id="rId5" w:tgtFrame="_blank" w:tooltip="Nghị định 134/2016/NĐ-CP" w:history="1">
        <w:r w:rsidRPr="00117BEF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117BEF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.</w:t>
      </w:r>
    </w:p>
    <w:p w:rsidR="006B098A" w:rsidRPr="00117BEF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117BE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BEF"/>
    <w:rsid w:val="00117BEF"/>
    <w:rsid w:val="006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81528-DF55-4D7A-B3EE-94310088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117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1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uvienphapluat.vn/van-ban/xuat-nhap-khau/nghi-dinh-134-2016-nd-cp-huong-dan-luat-thue-xuat-khau-thue-nhap-khau-323602.aspx" TargetMode="External"/><Relationship Id="rId4" Type="http://schemas.openxmlformats.org/officeDocument/2006/relationships/hyperlink" Target="https://thuvienphapluat.vn/van-ban/xuat-nhap-khau/nghi-dinh-134-2016-nd-cp-huong-dan-luat-thue-xuat-khau-thue-nhap-khau-323602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2024-04-04T08:00:00Z</dcterms:created>
  <dcterms:modified xsi:type="dcterms:W3CDTF">2024-04-04T08:00:00Z</dcterms:modified>
</cp:coreProperties>
</file>