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A398" w14:textId="77777777" w:rsidR="007657C6" w:rsidRPr="00543B38" w:rsidRDefault="00016CBF" w:rsidP="000B0938">
      <w:pPr>
        <w:widowControl w:val="0"/>
        <w:jc w:val="right"/>
        <w:rPr>
          <w:b/>
        </w:rPr>
      </w:pPr>
      <w:r w:rsidRPr="00543B38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1904E" wp14:editId="3CC45AF9">
                <wp:simplePos x="0" y="0"/>
                <wp:positionH relativeFrom="column">
                  <wp:posOffset>4396740</wp:posOffset>
                </wp:positionH>
                <wp:positionV relativeFrom="paragraph">
                  <wp:posOffset>-310515</wp:posOffset>
                </wp:positionV>
                <wp:extent cx="1628775" cy="3143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CB02F" w14:textId="57B162FE" w:rsidR="00016CBF" w:rsidRPr="00A94E5B" w:rsidRDefault="00016CBF" w:rsidP="002E4339">
                            <w:pPr>
                              <w:jc w:val="center"/>
                            </w:pPr>
                            <w:r w:rsidRPr="00A94E5B">
                              <w:rPr>
                                <w:b/>
                              </w:rPr>
                              <w:t xml:space="preserve">Mẫu số </w:t>
                            </w:r>
                            <w:r w:rsidR="003070DC">
                              <w:rPr>
                                <w:b/>
                              </w:rPr>
                              <w:t>12</w:t>
                            </w:r>
                            <w:r w:rsidR="00B96947"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190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6.2pt;margin-top:-24.45pt;width:128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" fillcolor="white [3201]" strokeweight=".5pt">
                <v:textbox>
                  <w:txbxContent>
                    <w:p w14:paraId="22CCB02F" w14:textId="57B162FE" w:rsidR="00016CBF" w:rsidRPr="00A94E5B" w:rsidRDefault="00016CBF" w:rsidP="002E4339">
                      <w:pPr>
                        <w:jc w:val="center"/>
                      </w:pPr>
                      <w:r w:rsidRPr="00A94E5B">
                        <w:rPr>
                          <w:b/>
                        </w:rPr>
                        <w:t xml:space="preserve">Mẫu số </w:t>
                      </w:r>
                      <w:r w:rsidR="003070DC">
                        <w:rPr>
                          <w:b/>
                        </w:rPr>
                        <w:t>12</w:t>
                      </w:r>
                      <w:r w:rsidR="00B96947"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4111"/>
        <w:gridCol w:w="5670"/>
      </w:tblGrid>
      <w:tr w:rsidR="00543B38" w:rsidRPr="00543B38" w14:paraId="4CA33DB6" w14:textId="77777777" w:rsidTr="00712838">
        <w:trPr>
          <w:trHeight w:val="1237"/>
        </w:trPr>
        <w:tc>
          <w:tcPr>
            <w:tcW w:w="4111" w:type="dxa"/>
          </w:tcPr>
          <w:p w14:paraId="5CE6746D" w14:textId="011B143A" w:rsidR="0092396D" w:rsidRPr="00543B38" w:rsidRDefault="00400824" w:rsidP="000B0938">
            <w:pPr>
              <w:widowControl w:val="0"/>
              <w:jc w:val="center"/>
              <w:rPr>
                <w:spacing w:val="-4"/>
                <w:sz w:val="26"/>
                <w:szCs w:val="26"/>
              </w:rPr>
            </w:pPr>
            <w:r w:rsidRPr="00543B38">
              <w:rPr>
                <w:spacing w:val="-4"/>
                <w:sz w:val="26"/>
                <w:szCs w:val="26"/>
              </w:rPr>
              <w:t>KIỂM TOÁN NHÀ NƯỚC….</w:t>
            </w:r>
            <w:r w:rsidR="00D5044B" w:rsidRPr="00543B38">
              <w:rPr>
                <w:rStyle w:val="FootnoteReference"/>
                <w:spacing w:val="-4"/>
                <w:sz w:val="26"/>
                <w:szCs w:val="26"/>
              </w:rPr>
              <w:footnoteReference w:id="1"/>
            </w:r>
          </w:p>
          <w:p w14:paraId="78CB2972" w14:textId="77777777" w:rsidR="00C33707" w:rsidRDefault="00C33707" w:rsidP="00C33707">
            <w:pPr>
              <w:widowControl w:val="0"/>
              <w:jc w:val="center"/>
              <w:rPr>
                <w:b/>
                <w:spacing w:val="-4"/>
                <w:sz w:val="26"/>
                <w:szCs w:val="26"/>
              </w:rPr>
            </w:pPr>
            <w:r>
              <w:rPr>
                <w:b/>
                <w:spacing w:val="-4"/>
                <w:sz w:val="26"/>
                <w:szCs w:val="26"/>
              </w:rPr>
              <w:t>TỔ KIỂM SOÁT CHẤT</w:t>
            </w:r>
          </w:p>
          <w:p w14:paraId="25020209" w14:textId="77777777" w:rsidR="00C33707" w:rsidRPr="00543B38" w:rsidRDefault="00C33707" w:rsidP="00C33707">
            <w:pPr>
              <w:widowControl w:val="0"/>
              <w:jc w:val="center"/>
              <w:rPr>
                <w:spacing w:val="-4"/>
                <w:sz w:val="26"/>
                <w:szCs w:val="26"/>
              </w:rPr>
            </w:pPr>
            <w:r>
              <w:rPr>
                <w:b/>
                <w:spacing w:val="-4"/>
                <w:sz w:val="26"/>
                <w:szCs w:val="26"/>
              </w:rPr>
              <w:t xml:space="preserve"> LƯỢNG KIỂM TOÁN</w:t>
            </w:r>
          </w:p>
          <w:p w14:paraId="6EE14C55" w14:textId="51B7122D" w:rsidR="0092396D" w:rsidRPr="00543B38" w:rsidRDefault="00537B5D" w:rsidP="00981041">
            <w:pPr>
              <w:widowControl w:val="0"/>
              <w:tabs>
                <w:tab w:val="left" w:pos="992"/>
              </w:tabs>
              <w:spacing w:before="120"/>
              <w:jc w:val="center"/>
              <w:rPr>
                <w:spacing w:val="-4"/>
                <w:sz w:val="26"/>
                <w:szCs w:val="26"/>
              </w:rPr>
            </w:pPr>
            <w:r w:rsidRPr="00543B38">
              <w:rPr>
                <w:noProof/>
                <w:spacing w:val="-4"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CDE67C" wp14:editId="29478103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19050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A13224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pt,1.5pt" to="145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"/>
                  </w:pict>
                </mc:Fallback>
              </mc:AlternateContent>
            </w:r>
            <w:r w:rsidR="00794A56" w:rsidRPr="00543B38">
              <w:rPr>
                <w:spacing w:val="-4"/>
                <w:sz w:val="26"/>
                <w:szCs w:val="26"/>
              </w:rPr>
              <w:t>Số:          /BC</w:t>
            </w:r>
            <w:r w:rsidR="000B0938" w:rsidRPr="00543B38">
              <w:rPr>
                <w:spacing w:val="-4"/>
                <w:sz w:val="26"/>
                <w:szCs w:val="26"/>
              </w:rPr>
              <w:t>-…</w:t>
            </w:r>
          </w:p>
        </w:tc>
        <w:tc>
          <w:tcPr>
            <w:tcW w:w="5670" w:type="dxa"/>
          </w:tcPr>
          <w:p w14:paraId="543A56FB" w14:textId="77777777" w:rsidR="0092396D" w:rsidRPr="00543B38" w:rsidRDefault="0092396D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  <w:lang w:val="pl-PL"/>
              </w:rPr>
            </w:pPr>
            <w:r w:rsidRPr="00543B38">
              <w:rPr>
                <w:b/>
                <w:spacing w:val="-4"/>
                <w:sz w:val="26"/>
                <w:szCs w:val="26"/>
                <w:lang w:val="pl-PL"/>
              </w:rPr>
              <w:t>CỘNG HÒA XÃ HỘI CHỦ NGHĨA VIỆT NAM</w:t>
            </w:r>
          </w:p>
          <w:p w14:paraId="5D27CFFF" w14:textId="77777777" w:rsidR="0092396D" w:rsidRPr="00543B38" w:rsidRDefault="0092396D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</w:rPr>
            </w:pPr>
            <w:r w:rsidRPr="00543B38">
              <w:rPr>
                <w:b/>
                <w:spacing w:val="-4"/>
                <w:sz w:val="26"/>
                <w:szCs w:val="26"/>
              </w:rPr>
              <w:t>Độc lập - Tự do - Hạnh phúc</w:t>
            </w:r>
          </w:p>
          <w:p w14:paraId="5B634A4B" w14:textId="77777777" w:rsidR="0092396D" w:rsidRPr="00543B38" w:rsidRDefault="00537B5D" w:rsidP="00A15F5B">
            <w:pPr>
              <w:widowControl w:val="0"/>
              <w:rPr>
                <w:i/>
                <w:spacing w:val="-4"/>
                <w:sz w:val="26"/>
                <w:szCs w:val="26"/>
              </w:rPr>
            </w:pPr>
            <w:r w:rsidRPr="00543B38">
              <w:rPr>
                <w:noProof/>
                <w:spacing w:val="-4"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46E01C0" wp14:editId="4B45EFC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0B2A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14:paraId="0B26053A" w14:textId="33AE6EAA" w:rsidR="0092396D" w:rsidRPr="00543B38" w:rsidRDefault="0092396D" w:rsidP="00981041">
            <w:pPr>
              <w:widowControl w:val="0"/>
              <w:spacing w:before="120"/>
              <w:jc w:val="center"/>
              <w:rPr>
                <w:i/>
                <w:spacing w:val="-4"/>
                <w:sz w:val="26"/>
                <w:szCs w:val="26"/>
              </w:rPr>
            </w:pP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  </w:t>
            </w:r>
            <w:r w:rsidR="000B0938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        </w:t>
            </w:r>
            <w:r w:rsidR="00400824" w:rsidRPr="00543B38">
              <w:rPr>
                <w:i/>
                <w:spacing w:val="-4"/>
                <w:sz w:val="26"/>
                <w:szCs w:val="26"/>
              </w:rPr>
              <w:t>…………….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, ngày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….</w:t>
            </w: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tháng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</w:t>
            </w: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năm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</w:t>
            </w:r>
            <w:r w:rsidR="007E077E" w:rsidRPr="00543B38">
              <w:rPr>
                <w:i/>
                <w:spacing w:val="-4"/>
                <w:sz w:val="26"/>
                <w:szCs w:val="26"/>
              </w:rPr>
              <w:t xml:space="preserve">  </w:t>
            </w:r>
          </w:p>
        </w:tc>
      </w:tr>
    </w:tbl>
    <w:p w14:paraId="79E2A3E7" w14:textId="77777777" w:rsidR="00400824" w:rsidRPr="00543B38" w:rsidRDefault="00400824" w:rsidP="000B0938">
      <w:pPr>
        <w:pStyle w:val="Heading2"/>
        <w:keepNext w:val="0"/>
        <w:widowControl w:val="0"/>
        <w:rPr>
          <w:szCs w:val="28"/>
          <w:lang w:val="vi-VN"/>
        </w:rPr>
      </w:pPr>
    </w:p>
    <w:p w14:paraId="65DF73E7" w14:textId="1B48E3E7" w:rsidR="008E5A9B" w:rsidRDefault="0092396D" w:rsidP="000B0938">
      <w:pPr>
        <w:pStyle w:val="Heading2"/>
        <w:keepNext w:val="0"/>
        <w:widowControl w:val="0"/>
        <w:rPr>
          <w:szCs w:val="28"/>
        </w:rPr>
      </w:pPr>
      <w:r w:rsidRPr="00543B38">
        <w:rPr>
          <w:szCs w:val="28"/>
          <w:lang w:val="vi-VN"/>
        </w:rPr>
        <w:t xml:space="preserve">BÁO CÁO </w:t>
      </w:r>
      <w:r w:rsidR="00A70B1B">
        <w:rPr>
          <w:szCs w:val="28"/>
        </w:rPr>
        <w:t>THẨM ĐỊNH</w:t>
      </w:r>
    </w:p>
    <w:p w14:paraId="2D835F70" w14:textId="3C4F31AB" w:rsidR="00ED3C9F" w:rsidRPr="0083600B" w:rsidRDefault="008E5A9B" w:rsidP="000B0938">
      <w:pPr>
        <w:pStyle w:val="Heading2"/>
        <w:keepNext w:val="0"/>
        <w:widowControl w:val="0"/>
        <w:rPr>
          <w:szCs w:val="28"/>
        </w:rPr>
      </w:pPr>
      <w:r>
        <w:rPr>
          <w:szCs w:val="28"/>
        </w:rPr>
        <w:t xml:space="preserve">Dự thảo </w:t>
      </w:r>
      <w:r w:rsidR="003D78EE">
        <w:rPr>
          <w:szCs w:val="28"/>
        </w:rPr>
        <w:t>Kế hoạch kiểm toán</w:t>
      </w:r>
      <w:r>
        <w:rPr>
          <w:szCs w:val="28"/>
        </w:rPr>
        <w:t xml:space="preserve"> của Đoàn kiểm toán….</w:t>
      </w:r>
      <w:r>
        <w:rPr>
          <w:rStyle w:val="FootnoteReference"/>
          <w:szCs w:val="28"/>
        </w:rPr>
        <w:footnoteReference w:id="2"/>
      </w:r>
    </w:p>
    <w:p w14:paraId="461A0D37" w14:textId="77777777" w:rsidR="0092396D" w:rsidRPr="00543B38" w:rsidRDefault="0092396D" w:rsidP="000B09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lang w:val="vi-VN"/>
        </w:rPr>
      </w:pPr>
      <w:bookmarkStart w:id="0" w:name="_GoBack"/>
      <w:bookmarkEnd w:id="0"/>
    </w:p>
    <w:p w14:paraId="06B2EBA3" w14:textId="5CEBFB5F" w:rsidR="00BA4CD1" w:rsidRPr="00543B38" w:rsidRDefault="00BA4CD1" w:rsidP="001A3265">
      <w:pPr>
        <w:widowControl w:val="0"/>
        <w:spacing w:after="120" w:line="320" w:lineRule="exact"/>
        <w:ind w:firstLine="567"/>
        <w:jc w:val="both"/>
      </w:pPr>
      <w:r w:rsidRPr="00543B38">
        <w:rPr>
          <w:lang w:val="vi-VN"/>
        </w:rPr>
        <w:t xml:space="preserve">Thực hiện Quyết định </w:t>
      </w:r>
      <w:r w:rsidRPr="00543B38">
        <w:t xml:space="preserve">số …. /QĐ-KTNN ngày…. /…../….  của </w:t>
      </w:r>
      <w:r w:rsidRPr="00543B38">
        <w:rPr>
          <w:lang w:val="vi-VN"/>
        </w:rPr>
        <w:t xml:space="preserve">Tổng </w:t>
      </w:r>
      <w:r w:rsidR="00B02883">
        <w:t>Kiểm toán nhà nước</w:t>
      </w:r>
      <w:r w:rsidRPr="00543B38">
        <w:t xml:space="preserve"> ban hành Quy chế </w:t>
      </w:r>
      <w:r w:rsidR="00670B22">
        <w:t>Kiểm soát chất lượng</w:t>
      </w:r>
      <w:r w:rsidRPr="00543B38">
        <w:t xml:space="preserve"> kiểm toán của KTNN, </w:t>
      </w:r>
      <w:r w:rsidRPr="00543B38">
        <w:rPr>
          <w:lang w:val="vi-VN"/>
        </w:rPr>
        <w:t xml:space="preserve">Quyết định </w:t>
      </w:r>
      <w:r w:rsidRPr="00543B38">
        <w:t xml:space="preserve">số … /QĐ- … ngày …. /…. /…..  của Kiểm toán trưởng </w:t>
      </w:r>
      <w:r w:rsidRPr="00543B38">
        <w:rPr>
          <w:lang w:val="vi-VN"/>
        </w:rPr>
        <w:t>KTNN</w:t>
      </w:r>
      <w:r w:rsidR="00670B22">
        <w:t xml:space="preserve"> chuyên ngành (khu vực)</w:t>
      </w:r>
      <w:r w:rsidRPr="00543B38">
        <w:t xml:space="preserve">…. thành lập Tổ kiểm soát để </w:t>
      </w:r>
      <w:r w:rsidR="00670B22">
        <w:t>kiểm soát chất lư</w:t>
      </w:r>
      <w:r w:rsidR="0083600B">
        <w:t>ợ</w:t>
      </w:r>
      <w:r w:rsidR="00670B22">
        <w:t>ng</w:t>
      </w:r>
      <w:r w:rsidRPr="00543B38">
        <w:t xml:space="preserve"> cuộc kiểm toán…., Tổ kiểm soát báo cáo</w:t>
      </w:r>
      <w:r w:rsidR="00670B22">
        <w:t xml:space="preserve"> Kiểm toán trưởng</w:t>
      </w:r>
      <w:r w:rsidRPr="00543B38">
        <w:t xml:space="preserve"> kết quả </w:t>
      </w:r>
      <w:r w:rsidR="00A70B1B">
        <w:t>thẩm định</w:t>
      </w:r>
      <w:r w:rsidR="008E5A9B">
        <w:t xml:space="preserve"> </w:t>
      </w:r>
      <w:r w:rsidR="0091022E">
        <w:t>d</w:t>
      </w:r>
      <w:r w:rsidR="008E5A9B">
        <w:t>ự thảo</w:t>
      </w:r>
      <w:r w:rsidR="003D78EE">
        <w:t xml:space="preserve"> </w:t>
      </w:r>
      <w:r w:rsidR="0091022E">
        <w:t>k</w:t>
      </w:r>
      <w:r w:rsidR="003D78EE">
        <w:t>ế hoạch kiểm toán của Đoàn kiểm toán….</w:t>
      </w:r>
      <w:r w:rsidRPr="00543B38">
        <w:t xml:space="preserve"> như sau:</w:t>
      </w:r>
    </w:p>
    <w:p w14:paraId="3DC5FEEF" w14:textId="08313243" w:rsidR="003D78EE" w:rsidRPr="003D78EE" w:rsidRDefault="003D78EE" w:rsidP="001A3265">
      <w:pPr>
        <w:widowControl w:val="0"/>
        <w:spacing w:after="120" w:line="320" w:lineRule="exact"/>
        <w:ind w:firstLine="720"/>
        <w:jc w:val="both"/>
        <w:rPr>
          <w:b/>
          <w:lang w:val="vi-VN"/>
        </w:rPr>
      </w:pPr>
      <w:r w:rsidRPr="003D78EE">
        <w:rPr>
          <w:b/>
        </w:rPr>
        <w:t>1.</w:t>
      </w:r>
      <w:r w:rsidRPr="003D78EE">
        <w:rPr>
          <w:b/>
          <w:lang w:val="vi-VN"/>
        </w:rPr>
        <w:t xml:space="preserve"> Tuân thủ quy định về thể thức, kết cấu của KHKT tổng quát</w:t>
      </w:r>
    </w:p>
    <w:p w14:paraId="6B6E908A" w14:textId="0AA5F3E3" w:rsidR="003D78EE" w:rsidRPr="003D78EE" w:rsidRDefault="003D78EE" w:rsidP="001A3265">
      <w:pPr>
        <w:widowControl w:val="0"/>
        <w:tabs>
          <w:tab w:val="left" w:pos="360"/>
          <w:tab w:val="left" w:pos="900"/>
        </w:tabs>
        <w:spacing w:after="120" w:line="320" w:lineRule="exact"/>
        <w:ind w:firstLine="720"/>
        <w:jc w:val="both"/>
        <w:rPr>
          <w:b/>
          <w:lang w:val="vi-VN"/>
        </w:rPr>
      </w:pPr>
      <w:r w:rsidRPr="003D78EE">
        <w:rPr>
          <w:b/>
        </w:rPr>
        <w:t>2.</w:t>
      </w:r>
      <w:r w:rsidRPr="003D78EE">
        <w:rPr>
          <w:b/>
          <w:lang w:val="vi-VN"/>
        </w:rPr>
        <w:t xml:space="preserve"> Nội dung của KHKT tổng quát</w:t>
      </w:r>
    </w:p>
    <w:p w14:paraId="6006DDE3" w14:textId="2F0EA879" w:rsidR="003D78EE" w:rsidRPr="003C48AE" w:rsidRDefault="003D78EE" w:rsidP="001A3265">
      <w:pPr>
        <w:widowControl w:val="0"/>
        <w:tabs>
          <w:tab w:val="left" w:pos="360"/>
          <w:tab w:val="left" w:pos="900"/>
        </w:tabs>
        <w:spacing w:after="120" w:line="320" w:lineRule="exact"/>
        <w:ind w:firstLine="720"/>
        <w:jc w:val="both"/>
      </w:pPr>
      <w:r w:rsidRPr="0029196D">
        <w:rPr>
          <w:lang w:val="vi-VN"/>
        </w:rPr>
        <w:t xml:space="preserve">(i) </w:t>
      </w:r>
      <w:r w:rsidRPr="0029196D">
        <w:rPr>
          <w:spacing w:val="-4"/>
          <w:lang w:val="vi-VN"/>
        </w:rPr>
        <w:t>Đánh giá rủi ro</w:t>
      </w:r>
      <w:r w:rsidRPr="0029196D">
        <w:rPr>
          <w:spacing w:val="-4"/>
        </w:rPr>
        <w:t xml:space="preserve"> và </w:t>
      </w:r>
      <w:r w:rsidRPr="0029196D">
        <w:rPr>
          <w:spacing w:val="-4"/>
          <w:lang w:val="vi-VN"/>
        </w:rPr>
        <w:t xml:space="preserve">xác định trọng yếu </w:t>
      </w:r>
      <w:r w:rsidRPr="0029196D">
        <w:rPr>
          <w:spacing w:val="-4"/>
        </w:rPr>
        <w:t>kiểm toán</w:t>
      </w:r>
      <w:r w:rsidRPr="0029196D">
        <w:rPr>
          <w:lang w:val="vi-VN"/>
        </w:rPr>
        <w:t xml:space="preserve"> theo hướng dẫn của KTNN, phù hợp và logic với thông tin đã thu thập</w:t>
      </w:r>
      <w:r w:rsidR="003C48AE">
        <w:t>;</w:t>
      </w:r>
    </w:p>
    <w:p w14:paraId="4C432E9E" w14:textId="77777777" w:rsidR="003D78EE" w:rsidRDefault="003D78EE" w:rsidP="001A3265">
      <w:pPr>
        <w:widowControl w:val="0"/>
        <w:tabs>
          <w:tab w:val="left" w:pos="360"/>
          <w:tab w:val="left" w:pos="900"/>
        </w:tabs>
        <w:spacing w:after="120" w:line="320" w:lineRule="exact"/>
        <w:ind w:firstLine="720"/>
        <w:jc w:val="both"/>
        <w:rPr>
          <w:lang w:val="vi-VN"/>
        </w:rPr>
      </w:pPr>
      <w:r w:rsidRPr="0029196D">
        <w:rPr>
          <w:lang w:val="vi-VN"/>
        </w:rPr>
        <w:t xml:space="preserve">(ii) Xây dựng mục tiêu, nội dung kiểm toán phù hợp với thông tin khảo sát đã thu thập và các quy định, hướng dẫn về công tác xây dựng </w:t>
      </w:r>
      <w:r w:rsidRPr="0029196D">
        <w:t>KHKT</w:t>
      </w:r>
      <w:r w:rsidRPr="0029196D">
        <w:rPr>
          <w:lang w:val="vi-VN"/>
        </w:rPr>
        <w:t xml:space="preserve"> năm, các quy định khác có liên quan của KTNN;</w:t>
      </w:r>
    </w:p>
    <w:p w14:paraId="2D87F364" w14:textId="77777777" w:rsidR="003D78EE" w:rsidRDefault="003D78EE" w:rsidP="001A3265">
      <w:pPr>
        <w:widowControl w:val="0"/>
        <w:tabs>
          <w:tab w:val="left" w:pos="360"/>
          <w:tab w:val="left" w:pos="900"/>
        </w:tabs>
        <w:spacing w:after="120" w:line="320" w:lineRule="exact"/>
        <w:ind w:firstLine="720"/>
        <w:jc w:val="both"/>
      </w:pPr>
      <w:r w:rsidRPr="0029196D">
        <w:rPr>
          <w:lang w:val="vi-VN"/>
        </w:rPr>
        <w:t>(iii) Xác định thời gian, phạm vi, giới hạn, phương pháp và thủ tục kiểm toán phù hợp với mục tiêu, nội dung</w:t>
      </w:r>
      <w:r w:rsidRPr="0029196D">
        <w:t xml:space="preserve"> </w:t>
      </w:r>
      <w:r w:rsidRPr="0029196D">
        <w:rPr>
          <w:lang w:val="vi-VN"/>
        </w:rPr>
        <w:t>kiểm toán và hướng dẫn, quy định của KTNN</w:t>
      </w:r>
      <w:r w:rsidRPr="0029196D">
        <w:t xml:space="preserve">; </w:t>
      </w:r>
    </w:p>
    <w:p w14:paraId="6FD1ED5D" w14:textId="66D22D39" w:rsidR="003D78EE" w:rsidRDefault="003D78EE" w:rsidP="001A3265">
      <w:pPr>
        <w:widowControl w:val="0"/>
        <w:tabs>
          <w:tab w:val="left" w:pos="360"/>
          <w:tab w:val="left" w:pos="900"/>
        </w:tabs>
        <w:spacing w:after="120" w:line="320" w:lineRule="exact"/>
        <w:ind w:firstLine="720"/>
        <w:jc w:val="both"/>
        <w:rPr>
          <w:lang w:val="vi-VN"/>
        </w:rPr>
      </w:pPr>
      <w:r w:rsidRPr="0029196D">
        <w:t>(iv)</w:t>
      </w:r>
      <w:r w:rsidRPr="0029196D">
        <w:rPr>
          <w:lang w:val="vi-VN"/>
        </w:rPr>
        <w:t xml:space="preserve"> Bố trí thời gian và nhân sự các </w:t>
      </w:r>
      <w:r w:rsidRPr="0029196D">
        <w:t>T</w:t>
      </w:r>
      <w:r w:rsidRPr="0029196D">
        <w:rPr>
          <w:lang w:val="vi-VN"/>
        </w:rPr>
        <w:t xml:space="preserve">ổ kiểm toán hợp lý, phù hợp với: Khối lượng, chất lượng và yêu cầu công việc, thông tin khảo sát đã thu thập; </w:t>
      </w:r>
      <w:r w:rsidRPr="0029196D">
        <w:t>n</w:t>
      </w:r>
      <w:r w:rsidRPr="0029196D">
        <w:rPr>
          <w:lang w:val="vi-VN"/>
        </w:rPr>
        <w:t xml:space="preserve">ăng lực, trình độ nghiệp vụ, sở trường của KTVNN; </w:t>
      </w:r>
      <w:r w:rsidRPr="0029196D">
        <w:t>p</w:t>
      </w:r>
      <w:r w:rsidRPr="0029196D">
        <w:rPr>
          <w:lang w:val="vi-VN"/>
        </w:rPr>
        <w:t xml:space="preserve">hương án tổ chức kiểm toán năm được Tổng </w:t>
      </w:r>
      <w:r w:rsidR="00B02883">
        <w:t>Kiểm toán nhà nước</w:t>
      </w:r>
      <w:r w:rsidRPr="0029196D">
        <w:rPr>
          <w:lang w:val="vi-VN"/>
        </w:rPr>
        <w:t xml:space="preserve"> phê duyệt; Quy chế tổ chức và hoạt động của Đoàn KTNN và các quy định khác có liên quan.</w:t>
      </w:r>
    </w:p>
    <w:p w14:paraId="7DDFD168" w14:textId="0B8148FB" w:rsidR="003D78EE" w:rsidRPr="003D78EE" w:rsidRDefault="003D78EE" w:rsidP="001A3265">
      <w:pPr>
        <w:widowControl w:val="0"/>
        <w:tabs>
          <w:tab w:val="left" w:pos="360"/>
          <w:tab w:val="left" w:pos="900"/>
        </w:tabs>
        <w:spacing w:after="120" w:line="320" w:lineRule="exact"/>
        <w:ind w:firstLine="720"/>
        <w:jc w:val="both"/>
        <w:rPr>
          <w:b/>
        </w:rPr>
      </w:pPr>
      <w:r w:rsidRPr="003D78EE">
        <w:rPr>
          <w:b/>
        </w:rPr>
        <w:t>3. Vấn đề khác</w:t>
      </w:r>
    </w:p>
    <w:p w14:paraId="1F06315C" w14:textId="6FC031D8" w:rsidR="002651D6" w:rsidRPr="00543B38" w:rsidRDefault="002651D6" w:rsidP="001A3265">
      <w:pPr>
        <w:widowControl w:val="0"/>
        <w:spacing w:after="120" w:line="320" w:lineRule="exact"/>
        <w:ind w:firstLine="567"/>
        <w:jc w:val="both"/>
        <w:rPr>
          <w:lang w:val="de-DE"/>
        </w:rPr>
      </w:pPr>
      <w:r w:rsidRPr="00543B38">
        <w:rPr>
          <w:lang w:val="de-DE"/>
        </w:rPr>
        <w:t xml:space="preserve">Trên đây là </w:t>
      </w:r>
      <w:r w:rsidR="00A94E5B" w:rsidRPr="00543B38">
        <w:rPr>
          <w:lang w:val="de-DE"/>
        </w:rPr>
        <w:t>tình hình và</w:t>
      </w:r>
      <w:r w:rsidRPr="00543B38">
        <w:rPr>
          <w:lang w:val="de-DE"/>
        </w:rPr>
        <w:t xml:space="preserve"> kết quả </w:t>
      </w:r>
      <w:r w:rsidR="003070DC">
        <w:rPr>
          <w:lang w:val="de-DE"/>
        </w:rPr>
        <w:t xml:space="preserve">thẩm định </w:t>
      </w:r>
      <w:r w:rsidR="00B02883">
        <w:rPr>
          <w:lang w:val="de-DE"/>
        </w:rPr>
        <w:t>k</w:t>
      </w:r>
      <w:r w:rsidR="003D78EE">
        <w:rPr>
          <w:lang w:val="de-DE"/>
        </w:rPr>
        <w:t>ế hoạch kiểm toán</w:t>
      </w:r>
      <w:r w:rsidR="003070DC">
        <w:rPr>
          <w:lang w:val="de-DE"/>
        </w:rPr>
        <w:t xml:space="preserve"> của</w:t>
      </w:r>
      <w:r w:rsidRPr="00543B38">
        <w:rPr>
          <w:lang w:val="de-DE"/>
        </w:rPr>
        <w:t xml:space="preserve"> </w:t>
      </w:r>
      <w:r w:rsidR="001502ED">
        <w:rPr>
          <w:lang w:val="de-DE"/>
        </w:rPr>
        <w:t>Đoàn kiểm toán....</w:t>
      </w:r>
      <w:r w:rsidRPr="00543B38">
        <w:rPr>
          <w:lang w:val="de-DE"/>
        </w:rPr>
        <w:t>, Tổ kiểm soát</w:t>
      </w:r>
      <w:r w:rsidR="001502ED">
        <w:rPr>
          <w:lang w:val="de-DE"/>
        </w:rPr>
        <w:t xml:space="preserve"> chất lượng kiểm toán</w:t>
      </w:r>
      <w:r w:rsidRPr="00543B38">
        <w:rPr>
          <w:lang w:val="de-DE"/>
        </w:rPr>
        <w:t xml:space="preserve"> trân trọng báo cáo</w:t>
      </w:r>
      <w:r w:rsidR="001502ED">
        <w:rPr>
          <w:lang w:val="de-DE"/>
        </w:rPr>
        <w:t xml:space="preserve"> Kiểm toán trưởng</w:t>
      </w:r>
      <w:r w:rsidRPr="00543B38">
        <w:rPr>
          <w:lang w:val="de-DE"/>
        </w:rPr>
        <w:t>./.</w:t>
      </w:r>
    </w:p>
    <w:p w14:paraId="40EAF1ED" w14:textId="77777777" w:rsidR="00046261" w:rsidRPr="00543B38" w:rsidRDefault="00046261" w:rsidP="002651D6">
      <w:pPr>
        <w:widowControl w:val="0"/>
        <w:ind w:firstLine="544"/>
        <w:jc w:val="both"/>
        <w:rPr>
          <w:b/>
          <w:w w:val="90"/>
          <w:lang w:val="de-DE"/>
        </w:rPr>
      </w:pPr>
    </w:p>
    <w:tbl>
      <w:tblPr>
        <w:tblW w:w="8932" w:type="dxa"/>
        <w:tblInd w:w="-318" w:type="dxa"/>
        <w:tblLook w:val="0000" w:firstRow="0" w:lastRow="0" w:firstColumn="0" w:lastColumn="0" w:noHBand="0" w:noVBand="0"/>
      </w:tblPr>
      <w:tblGrid>
        <w:gridCol w:w="5280"/>
        <w:gridCol w:w="3652"/>
      </w:tblGrid>
      <w:tr w:rsidR="001502ED" w:rsidRPr="00543B38" w14:paraId="016F06A9" w14:textId="77777777" w:rsidTr="001502ED">
        <w:tc>
          <w:tcPr>
            <w:tcW w:w="5280" w:type="dxa"/>
          </w:tcPr>
          <w:p w14:paraId="104FF953" w14:textId="5CC81788" w:rsidR="001502ED" w:rsidRPr="0091022E" w:rsidRDefault="001502ED" w:rsidP="00C7584B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de-DE"/>
              </w:rPr>
            </w:pPr>
            <w:r w:rsidRPr="0091022E">
              <w:rPr>
                <w:b/>
                <w:bCs/>
                <w:i/>
                <w:iCs/>
                <w:sz w:val="24"/>
                <w:szCs w:val="24"/>
                <w:lang w:val="de-DE"/>
              </w:rPr>
              <w:t>Nơi nhận:</w:t>
            </w:r>
          </w:p>
          <w:p w14:paraId="5DC99E91" w14:textId="54475948" w:rsidR="001502ED" w:rsidRPr="00543B38" w:rsidRDefault="001502ED" w:rsidP="00C7584B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543B38">
              <w:rPr>
                <w:sz w:val="22"/>
                <w:szCs w:val="24"/>
                <w:lang w:val="nl-NL"/>
              </w:rPr>
              <w:t>- Kiểm toán trưởng</w:t>
            </w:r>
            <w:r w:rsidR="0083600B">
              <w:rPr>
                <w:sz w:val="22"/>
                <w:szCs w:val="24"/>
                <w:lang w:val="nl-NL"/>
              </w:rPr>
              <w:t xml:space="preserve"> </w:t>
            </w:r>
            <w:r w:rsidR="0083600B" w:rsidRPr="003C48AE">
              <w:rPr>
                <w:i/>
                <w:sz w:val="22"/>
                <w:szCs w:val="24"/>
                <w:lang w:val="nl-NL"/>
              </w:rPr>
              <w:t>(để b/c)</w:t>
            </w:r>
            <w:r w:rsidR="003C48AE" w:rsidRPr="003C48AE">
              <w:rPr>
                <w:i/>
                <w:sz w:val="22"/>
                <w:szCs w:val="24"/>
                <w:lang w:val="nl-NL"/>
              </w:rPr>
              <w:t>;</w:t>
            </w:r>
          </w:p>
          <w:p w14:paraId="2902E498" w14:textId="648441E4" w:rsidR="001502ED" w:rsidRPr="00543B38" w:rsidRDefault="001502ED" w:rsidP="00C7584B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543B38">
              <w:rPr>
                <w:sz w:val="22"/>
                <w:szCs w:val="24"/>
                <w:lang w:val="nl-NL"/>
              </w:rPr>
              <w:t xml:space="preserve">- Đoàn </w:t>
            </w:r>
            <w:r>
              <w:rPr>
                <w:sz w:val="22"/>
                <w:szCs w:val="24"/>
                <w:lang w:val="nl-NL"/>
              </w:rPr>
              <w:t>kiểm toán</w:t>
            </w:r>
            <w:r w:rsidRPr="00543B38">
              <w:rPr>
                <w:sz w:val="22"/>
                <w:szCs w:val="24"/>
                <w:lang w:val="nl-NL"/>
              </w:rPr>
              <w:t>;</w:t>
            </w:r>
          </w:p>
          <w:p w14:paraId="7C069E37" w14:textId="649F77F4" w:rsidR="001502ED" w:rsidRPr="00543B38" w:rsidRDefault="001502ED" w:rsidP="00C7584B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543B38">
              <w:rPr>
                <w:sz w:val="22"/>
                <w:szCs w:val="24"/>
                <w:lang w:val="nl-NL"/>
              </w:rPr>
              <w:t xml:space="preserve">- Lưu: Tổ </w:t>
            </w:r>
            <w:r w:rsidR="0091022E">
              <w:rPr>
                <w:sz w:val="22"/>
                <w:szCs w:val="24"/>
                <w:lang w:val="nl-NL"/>
              </w:rPr>
              <w:t>kiểm soát</w:t>
            </w:r>
            <w:r w:rsidRPr="00543B38">
              <w:rPr>
                <w:sz w:val="22"/>
                <w:szCs w:val="24"/>
                <w:lang w:val="nl-NL"/>
              </w:rPr>
              <w:t>.</w:t>
            </w:r>
          </w:p>
        </w:tc>
        <w:tc>
          <w:tcPr>
            <w:tcW w:w="3652" w:type="dxa"/>
          </w:tcPr>
          <w:p w14:paraId="406CBE83" w14:textId="1DA09E31" w:rsidR="001502ED" w:rsidRPr="00543B38" w:rsidRDefault="001502ED" w:rsidP="00C7584B">
            <w:pPr>
              <w:pStyle w:val="Heading2"/>
              <w:keepNext w:val="0"/>
              <w:widowControl w:val="0"/>
              <w:ind w:right="-73" w:hanging="85"/>
              <w:rPr>
                <w:spacing w:val="-8"/>
                <w:sz w:val="26"/>
                <w:szCs w:val="26"/>
                <w:lang w:val="nl-NL"/>
              </w:rPr>
            </w:pPr>
            <w:r w:rsidRPr="00543B38">
              <w:rPr>
                <w:spacing w:val="-8"/>
                <w:sz w:val="26"/>
                <w:szCs w:val="26"/>
                <w:lang w:val="nl-NL"/>
              </w:rPr>
              <w:t>TỔ TRƯỞNG TỔ KIỂM SOÁT</w:t>
            </w:r>
          </w:p>
          <w:p w14:paraId="26D57B5D" w14:textId="4C4F8DAC" w:rsidR="001502ED" w:rsidRPr="00543B38" w:rsidRDefault="001502ED" w:rsidP="00C7584B">
            <w:pPr>
              <w:widowControl w:val="0"/>
              <w:ind w:right="-73" w:hanging="85"/>
              <w:jc w:val="center"/>
              <w:rPr>
                <w:spacing w:val="-8"/>
                <w:lang w:val="nl-NL"/>
              </w:rPr>
            </w:pPr>
            <w:r w:rsidRPr="00543B38">
              <w:rPr>
                <w:i/>
                <w:spacing w:val="-8"/>
                <w:sz w:val="24"/>
                <w:szCs w:val="26"/>
                <w:lang w:val="nl-NL"/>
              </w:rPr>
              <w:t>(Ký, ghi rõ họ tên)</w:t>
            </w:r>
          </w:p>
        </w:tc>
      </w:tr>
    </w:tbl>
    <w:p w14:paraId="1B5F44FB" w14:textId="77777777" w:rsidR="007657C6" w:rsidRPr="00543B38" w:rsidRDefault="007657C6" w:rsidP="000B0938">
      <w:pPr>
        <w:widowControl w:val="0"/>
        <w:spacing w:line="312" w:lineRule="auto"/>
        <w:ind w:firstLine="567"/>
        <w:rPr>
          <w:b/>
          <w:u w:val="single"/>
          <w:lang w:val="nl-NL"/>
        </w:rPr>
      </w:pPr>
    </w:p>
    <w:sectPr w:rsidR="007657C6" w:rsidRPr="00543B38" w:rsidSect="005676D9">
      <w:headerReference w:type="default" r:id="rId8"/>
      <w:footerReference w:type="default" r:id="rId9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DD9FA" w14:textId="77777777" w:rsidR="00284808" w:rsidRDefault="00284808" w:rsidP="00723D24">
      <w:r>
        <w:separator/>
      </w:r>
    </w:p>
  </w:endnote>
  <w:endnote w:type="continuationSeparator" w:id="0">
    <w:p w14:paraId="727E6FBA" w14:textId="77777777" w:rsidR="00284808" w:rsidRDefault="00284808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1925" w14:textId="77777777" w:rsidR="00960D68" w:rsidRDefault="00960D68">
    <w:pPr>
      <w:pStyle w:val="Footer"/>
      <w:jc w:val="center"/>
    </w:pPr>
  </w:p>
  <w:p w14:paraId="29A36BD2" w14:textId="77777777" w:rsidR="00E04C8B" w:rsidRDefault="00E0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282D0" w14:textId="77777777" w:rsidR="00284808" w:rsidRDefault="00284808" w:rsidP="00723D24">
      <w:r>
        <w:separator/>
      </w:r>
    </w:p>
  </w:footnote>
  <w:footnote w:type="continuationSeparator" w:id="0">
    <w:p w14:paraId="7C883292" w14:textId="77777777" w:rsidR="00284808" w:rsidRDefault="00284808" w:rsidP="00723D24">
      <w:r>
        <w:continuationSeparator/>
      </w:r>
    </w:p>
  </w:footnote>
  <w:footnote w:id="1">
    <w:p w14:paraId="0AB667E0" w14:textId="24052243" w:rsidR="00D5044B" w:rsidRPr="00A94E5B" w:rsidRDefault="00D5044B" w:rsidP="00670B22">
      <w:pPr>
        <w:pStyle w:val="EndnoteText"/>
        <w:spacing w:after="0" w:line="240" w:lineRule="auto"/>
        <w:jc w:val="both"/>
        <w:rPr>
          <w:rFonts w:ascii="Times New Roman" w:hAnsi="Times New Roman"/>
        </w:rPr>
      </w:pPr>
      <w:r w:rsidRPr="00A94E5B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A94E5B">
        <w:rPr>
          <w:rFonts w:ascii="Times New Roman" w:hAnsi="Times New Roman"/>
          <w:sz w:val="22"/>
          <w:szCs w:val="22"/>
        </w:rPr>
        <w:t xml:space="preserve"> </w:t>
      </w:r>
      <w:r w:rsidR="00C155C0" w:rsidRPr="00A94E5B">
        <w:rPr>
          <w:rFonts w:ascii="Times New Roman" w:hAnsi="Times New Roman"/>
        </w:rPr>
        <w:t>Ghi tên đơn vị chủ trì cuộc kiểm toán</w:t>
      </w:r>
      <w:r w:rsidR="009076B7">
        <w:rPr>
          <w:rFonts w:ascii="Times New Roman" w:hAnsi="Times New Roman"/>
        </w:rPr>
        <w:t>.</w:t>
      </w:r>
    </w:p>
  </w:footnote>
  <w:footnote w:id="2">
    <w:p w14:paraId="1119267A" w14:textId="4DFCD98B" w:rsidR="008E5A9B" w:rsidRDefault="008E5A9B">
      <w:pPr>
        <w:pStyle w:val="FootnoteText"/>
      </w:pPr>
      <w:r>
        <w:rPr>
          <w:rStyle w:val="FootnoteReference"/>
        </w:rPr>
        <w:footnoteRef/>
      </w:r>
      <w:r>
        <w:t xml:space="preserve"> Ghi tên Đoàn kiểm toán được kiểm soát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37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502FE3" w14:textId="77777777" w:rsidR="00016CBF" w:rsidRDefault="00016C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9E910" w14:textId="77777777" w:rsidR="004A254E" w:rsidRDefault="004A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12C"/>
    <w:multiLevelType w:val="hybridMultilevel"/>
    <w:tmpl w:val="B20E6182"/>
    <w:lvl w:ilvl="0" w:tplc="3C2A75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16CBF"/>
    <w:rsid w:val="000209E1"/>
    <w:rsid w:val="00032FBA"/>
    <w:rsid w:val="0003714F"/>
    <w:rsid w:val="0003787E"/>
    <w:rsid w:val="00041BF1"/>
    <w:rsid w:val="000458CA"/>
    <w:rsid w:val="00046261"/>
    <w:rsid w:val="00051659"/>
    <w:rsid w:val="0006372C"/>
    <w:rsid w:val="000649CA"/>
    <w:rsid w:val="00072AEE"/>
    <w:rsid w:val="00072C3E"/>
    <w:rsid w:val="00087D63"/>
    <w:rsid w:val="000B0938"/>
    <w:rsid w:val="000B4791"/>
    <w:rsid w:val="000B4960"/>
    <w:rsid w:val="000B708A"/>
    <w:rsid w:val="000B731A"/>
    <w:rsid w:val="000B77A6"/>
    <w:rsid w:val="000C0B27"/>
    <w:rsid w:val="000F3B57"/>
    <w:rsid w:val="000F7F0B"/>
    <w:rsid w:val="00110038"/>
    <w:rsid w:val="00114C76"/>
    <w:rsid w:val="00115952"/>
    <w:rsid w:val="00120600"/>
    <w:rsid w:val="0013351E"/>
    <w:rsid w:val="001502ED"/>
    <w:rsid w:val="00177F1F"/>
    <w:rsid w:val="001834AF"/>
    <w:rsid w:val="00194F47"/>
    <w:rsid w:val="001A3265"/>
    <w:rsid w:val="001B192A"/>
    <w:rsid w:val="001B52D1"/>
    <w:rsid w:val="001D1590"/>
    <w:rsid w:val="001D6F36"/>
    <w:rsid w:val="001E3D9E"/>
    <w:rsid w:val="001E7B4B"/>
    <w:rsid w:val="00207682"/>
    <w:rsid w:val="00214FA0"/>
    <w:rsid w:val="0022198D"/>
    <w:rsid w:val="00225337"/>
    <w:rsid w:val="00227E4E"/>
    <w:rsid w:val="00237F61"/>
    <w:rsid w:val="00241FAA"/>
    <w:rsid w:val="00247DC2"/>
    <w:rsid w:val="002651D6"/>
    <w:rsid w:val="0026740C"/>
    <w:rsid w:val="00284808"/>
    <w:rsid w:val="0029325D"/>
    <w:rsid w:val="002940B9"/>
    <w:rsid w:val="002A6973"/>
    <w:rsid w:val="002B3071"/>
    <w:rsid w:val="002C4BA9"/>
    <w:rsid w:val="002C569D"/>
    <w:rsid w:val="002C6802"/>
    <w:rsid w:val="002D1683"/>
    <w:rsid w:val="002D1C9A"/>
    <w:rsid w:val="002D368C"/>
    <w:rsid w:val="002E251C"/>
    <w:rsid w:val="002E4339"/>
    <w:rsid w:val="002F3612"/>
    <w:rsid w:val="003070DC"/>
    <w:rsid w:val="00307D79"/>
    <w:rsid w:val="00332888"/>
    <w:rsid w:val="00340D72"/>
    <w:rsid w:val="00355122"/>
    <w:rsid w:val="00366155"/>
    <w:rsid w:val="003857A0"/>
    <w:rsid w:val="00393370"/>
    <w:rsid w:val="00393E4A"/>
    <w:rsid w:val="003975D8"/>
    <w:rsid w:val="003A143D"/>
    <w:rsid w:val="003B1A7F"/>
    <w:rsid w:val="003B4976"/>
    <w:rsid w:val="003C0A34"/>
    <w:rsid w:val="003C48AE"/>
    <w:rsid w:val="003D7287"/>
    <w:rsid w:val="003D78EE"/>
    <w:rsid w:val="003E5718"/>
    <w:rsid w:val="003E7725"/>
    <w:rsid w:val="00400824"/>
    <w:rsid w:val="00412B0C"/>
    <w:rsid w:val="00415567"/>
    <w:rsid w:val="004259A4"/>
    <w:rsid w:val="004325BA"/>
    <w:rsid w:val="00463F1E"/>
    <w:rsid w:val="00473E68"/>
    <w:rsid w:val="00474891"/>
    <w:rsid w:val="00476433"/>
    <w:rsid w:val="004A254E"/>
    <w:rsid w:val="004A6FC8"/>
    <w:rsid w:val="004C1C2E"/>
    <w:rsid w:val="004C4883"/>
    <w:rsid w:val="004C4C3E"/>
    <w:rsid w:val="004E52A5"/>
    <w:rsid w:val="004E67AD"/>
    <w:rsid w:val="004F0856"/>
    <w:rsid w:val="0052054C"/>
    <w:rsid w:val="005219AA"/>
    <w:rsid w:val="00524323"/>
    <w:rsid w:val="00531730"/>
    <w:rsid w:val="00537A5F"/>
    <w:rsid w:val="00537B5D"/>
    <w:rsid w:val="00543B38"/>
    <w:rsid w:val="00547B76"/>
    <w:rsid w:val="00555327"/>
    <w:rsid w:val="005577DE"/>
    <w:rsid w:val="0056740B"/>
    <w:rsid w:val="005676D9"/>
    <w:rsid w:val="00567A0E"/>
    <w:rsid w:val="005B69ED"/>
    <w:rsid w:val="005C3F28"/>
    <w:rsid w:val="00601701"/>
    <w:rsid w:val="0060243D"/>
    <w:rsid w:val="00622485"/>
    <w:rsid w:val="00627DFA"/>
    <w:rsid w:val="00634022"/>
    <w:rsid w:val="00635F51"/>
    <w:rsid w:val="00666DDE"/>
    <w:rsid w:val="00670B22"/>
    <w:rsid w:val="00684739"/>
    <w:rsid w:val="006A5E13"/>
    <w:rsid w:val="006B5C2A"/>
    <w:rsid w:val="006C2C28"/>
    <w:rsid w:val="006C48D6"/>
    <w:rsid w:val="006D0D96"/>
    <w:rsid w:val="00712838"/>
    <w:rsid w:val="00723BD7"/>
    <w:rsid w:val="00723D24"/>
    <w:rsid w:val="00730959"/>
    <w:rsid w:val="00733D6D"/>
    <w:rsid w:val="00761087"/>
    <w:rsid w:val="007620B9"/>
    <w:rsid w:val="007657C6"/>
    <w:rsid w:val="0077181F"/>
    <w:rsid w:val="00775E09"/>
    <w:rsid w:val="007769DF"/>
    <w:rsid w:val="007819F1"/>
    <w:rsid w:val="00794A56"/>
    <w:rsid w:val="007A2661"/>
    <w:rsid w:val="007B68D9"/>
    <w:rsid w:val="007C78DF"/>
    <w:rsid w:val="007D0384"/>
    <w:rsid w:val="007D5B10"/>
    <w:rsid w:val="007D603A"/>
    <w:rsid w:val="007E077E"/>
    <w:rsid w:val="007E40A0"/>
    <w:rsid w:val="007E5620"/>
    <w:rsid w:val="007F360E"/>
    <w:rsid w:val="00803659"/>
    <w:rsid w:val="008126E5"/>
    <w:rsid w:val="00816681"/>
    <w:rsid w:val="00823475"/>
    <w:rsid w:val="008250AF"/>
    <w:rsid w:val="00834605"/>
    <w:rsid w:val="00835CED"/>
    <w:rsid w:val="0083600B"/>
    <w:rsid w:val="00837A8B"/>
    <w:rsid w:val="00882AE0"/>
    <w:rsid w:val="00884F26"/>
    <w:rsid w:val="00894B20"/>
    <w:rsid w:val="00896EA5"/>
    <w:rsid w:val="008A3494"/>
    <w:rsid w:val="008A7D22"/>
    <w:rsid w:val="008B243B"/>
    <w:rsid w:val="008B25B8"/>
    <w:rsid w:val="008B2B35"/>
    <w:rsid w:val="008B716E"/>
    <w:rsid w:val="008C407C"/>
    <w:rsid w:val="008D5679"/>
    <w:rsid w:val="008E22F6"/>
    <w:rsid w:val="008E5A9B"/>
    <w:rsid w:val="008F36D9"/>
    <w:rsid w:val="00900F82"/>
    <w:rsid w:val="00901B44"/>
    <w:rsid w:val="009076B7"/>
    <w:rsid w:val="0091022E"/>
    <w:rsid w:val="00913839"/>
    <w:rsid w:val="0092396D"/>
    <w:rsid w:val="009241A2"/>
    <w:rsid w:val="00942557"/>
    <w:rsid w:val="009545E8"/>
    <w:rsid w:val="009604B7"/>
    <w:rsid w:val="0096081D"/>
    <w:rsid w:val="00960D68"/>
    <w:rsid w:val="00981041"/>
    <w:rsid w:val="00993C38"/>
    <w:rsid w:val="00994578"/>
    <w:rsid w:val="009A7DB1"/>
    <w:rsid w:val="009B2610"/>
    <w:rsid w:val="009B3C2E"/>
    <w:rsid w:val="009C4AB6"/>
    <w:rsid w:val="009D7593"/>
    <w:rsid w:val="009E37FB"/>
    <w:rsid w:val="00A12F10"/>
    <w:rsid w:val="00A15B3E"/>
    <w:rsid w:val="00A15F5B"/>
    <w:rsid w:val="00A24D2C"/>
    <w:rsid w:val="00A45332"/>
    <w:rsid w:val="00A63C65"/>
    <w:rsid w:val="00A64CE9"/>
    <w:rsid w:val="00A65651"/>
    <w:rsid w:val="00A66717"/>
    <w:rsid w:val="00A6735B"/>
    <w:rsid w:val="00A70B1B"/>
    <w:rsid w:val="00A80DA1"/>
    <w:rsid w:val="00A90133"/>
    <w:rsid w:val="00A94E5B"/>
    <w:rsid w:val="00AA4C31"/>
    <w:rsid w:val="00AB0D51"/>
    <w:rsid w:val="00AC235C"/>
    <w:rsid w:val="00AD637E"/>
    <w:rsid w:val="00AF6430"/>
    <w:rsid w:val="00AF6A3D"/>
    <w:rsid w:val="00B02883"/>
    <w:rsid w:val="00B1564A"/>
    <w:rsid w:val="00B26FFA"/>
    <w:rsid w:val="00B45ADE"/>
    <w:rsid w:val="00B45D27"/>
    <w:rsid w:val="00B55626"/>
    <w:rsid w:val="00B63AD4"/>
    <w:rsid w:val="00B7337F"/>
    <w:rsid w:val="00B734E7"/>
    <w:rsid w:val="00B7382B"/>
    <w:rsid w:val="00B80742"/>
    <w:rsid w:val="00B83678"/>
    <w:rsid w:val="00B96947"/>
    <w:rsid w:val="00BA29DD"/>
    <w:rsid w:val="00BA4CD1"/>
    <w:rsid w:val="00BB0BF7"/>
    <w:rsid w:val="00BB7B76"/>
    <w:rsid w:val="00BC43E3"/>
    <w:rsid w:val="00BE3821"/>
    <w:rsid w:val="00BF5DDE"/>
    <w:rsid w:val="00C00FE8"/>
    <w:rsid w:val="00C076E8"/>
    <w:rsid w:val="00C1367A"/>
    <w:rsid w:val="00C155C0"/>
    <w:rsid w:val="00C23A51"/>
    <w:rsid w:val="00C33707"/>
    <w:rsid w:val="00C34CF5"/>
    <w:rsid w:val="00C37D94"/>
    <w:rsid w:val="00C4046E"/>
    <w:rsid w:val="00C42FCB"/>
    <w:rsid w:val="00C529DD"/>
    <w:rsid w:val="00C53541"/>
    <w:rsid w:val="00C63BA9"/>
    <w:rsid w:val="00C70A39"/>
    <w:rsid w:val="00C73AEF"/>
    <w:rsid w:val="00C7584B"/>
    <w:rsid w:val="00C80C91"/>
    <w:rsid w:val="00C87CD5"/>
    <w:rsid w:val="00C95F48"/>
    <w:rsid w:val="00CA10F4"/>
    <w:rsid w:val="00CB4EDD"/>
    <w:rsid w:val="00CB643C"/>
    <w:rsid w:val="00CD2943"/>
    <w:rsid w:val="00CF1811"/>
    <w:rsid w:val="00D03AE9"/>
    <w:rsid w:val="00D051AA"/>
    <w:rsid w:val="00D10E39"/>
    <w:rsid w:val="00D223E3"/>
    <w:rsid w:val="00D23A6E"/>
    <w:rsid w:val="00D41CD4"/>
    <w:rsid w:val="00D4599C"/>
    <w:rsid w:val="00D46AF4"/>
    <w:rsid w:val="00D5044B"/>
    <w:rsid w:val="00D54F14"/>
    <w:rsid w:val="00D558FA"/>
    <w:rsid w:val="00D7114D"/>
    <w:rsid w:val="00D84111"/>
    <w:rsid w:val="00D8738D"/>
    <w:rsid w:val="00DA2368"/>
    <w:rsid w:val="00DA24A6"/>
    <w:rsid w:val="00DB3EE5"/>
    <w:rsid w:val="00DC2757"/>
    <w:rsid w:val="00DD1327"/>
    <w:rsid w:val="00DD17D2"/>
    <w:rsid w:val="00DF1197"/>
    <w:rsid w:val="00DF64D3"/>
    <w:rsid w:val="00DF7A21"/>
    <w:rsid w:val="00E04C8B"/>
    <w:rsid w:val="00E10705"/>
    <w:rsid w:val="00E11443"/>
    <w:rsid w:val="00E2583D"/>
    <w:rsid w:val="00E27DF9"/>
    <w:rsid w:val="00E31A66"/>
    <w:rsid w:val="00E33449"/>
    <w:rsid w:val="00E334DA"/>
    <w:rsid w:val="00E473FE"/>
    <w:rsid w:val="00E578E9"/>
    <w:rsid w:val="00E7182D"/>
    <w:rsid w:val="00E86071"/>
    <w:rsid w:val="00EA69F2"/>
    <w:rsid w:val="00EB2E68"/>
    <w:rsid w:val="00EC7F60"/>
    <w:rsid w:val="00ED3C9F"/>
    <w:rsid w:val="00EE6AC5"/>
    <w:rsid w:val="00EE7027"/>
    <w:rsid w:val="00EF1422"/>
    <w:rsid w:val="00EF194F"/>
    <w:rsid w:val="00EF2AA3"/>
    <w:rsid w:val="00F023FA"/>
    <w:rsid w:val="00F02934"/>
    <w:rsid w:val="00F04672"/>
    <w:rsid w:val="00F15823"/>
    <w:rsid w:val="00F24064"/>
    <w:rsid w:val="00F36A99"/>
    <w:rsid w:val="00F55C4B"/>
    <w:rsid w:val="00F602F4"/>
    <w:rsid w:val="00F714BA"/>
    <w:rsid w:val="00F72AC2"/>
    <w:rsid w:val="00F828FF"/>
    <w:rsid w:val="00F93B19"/>
    <w:rsid w:val="00FC1B5B"/>
    <w:rsid w:val="00FC1D19"/>
    <w:rsid w:val="00FD31C1"/>
    <w:rsid w:val="00FD65B6"/>
    <w:rsid w:val="00FE1C2A"/>
    <w:rsid w:val="00FE2B58"/>
    <w:rsid w:val="00FF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E19559"/>
  <w15:docId w15:val="{E6D4F7B2-D3FF-4E61-AC12-805B2D19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2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046261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504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5044B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4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5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4E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F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F5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1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6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65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3966A-04B9-4647-B13F-56DDF6EA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MrSang</dc:creator>
  <cp:lastModifiedBy>KTNN</cp:lastModifiedBy>
  <cp:revision>13</cp:revision>
  <cp:lastPrinted>2024-01-02T09:26:00Z</cp:lastPrinted>
  <dcterms:created xsi:type="dcterms:W3CDTF">2023-10-25T02:51:00Z</dcterms:created>
  <dcterms:modified xsi:type="dcterms:W3CDTF">2024-02-22T03:12:00Z</dcterms:modified>
</cp:coreProperties>
</file>