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79" w:type="dxa"/>
        <w:tblInd w:w="-284" w:type="dxa"/>
        <w:tblLook w:val="04A0" w:firstRow="1" w:lastRow="0" w:firstColumn="1" w:lastColumn="0" w:noHBand="0" w:noVBand="1"/>
      </w:tblPr>
      <w:tblGrid>
        <w:gridCol w:w="3719"/>
        <w:gridCol w:w="5760"/>
      </w:tblGrid>
      <w:tr w:rsidR="00630576" w:rsidRPr="00630576" w14:paraId="5263A0BB" w14:textId="77777777" w:rsidTr="009270AB">
        <w:trPr>
          <w:trHeight w:val="1411"/>
        </w:trPr>
        <w:tc>
          <w:tcPr>
            <w:tcW w:w="3719" w:type="dxa"/>
          </w:tcPr>
          <w:p w14:paraId="5D4D368E" w14:textId="77777777" w:rsidR="00091201" w:rsidRPr="00630576" w:rsidRDefault="00AC52EB" w:rsidP="001F0F4F">
            <w:pPr>
              <w:jc w:val="center"/>
              <w:rPr>
                <w:sz w:val="26"/>
                <w:szCs w:val="26"/>
              </w:rPr>
            </w:pPr>
            <w:r w:rsidRPr="00630576">
              <w:rPr>
                <w:b/>
                <w:noProof/>
              </w:rPr>
              <mc:AlternateContent>
                <mc:Choice Requires="wps">
                  <w:drawing>
                    <wp:anchor distT="0" distB="0" distL="114300" distR="114300" simplePos="0" relativeHeight="251664384" behindDoc="0" locked="0" layoutInCell="1" allowOverlap="1" wp14:anchorId="6B4FC97E" wp14:editId="6EF1E40D">
                      <wp:simplePos x="0" y="0"/>
                      <wp:positionH relativeFrom="column">
                        <wp:posOffset>3994150</wp:posOffset>
                      </wp:positionH>
                      <wp:positionV relativeFrom="paragraph">
                        <wp:posOffset>-481965</wp:posOffset>
                      </wp:positionV>
                      <wp:extent cx="1285875" cy="3143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285875" cy="314325"/>
                              </a:xfrm>
                              <a:prstGeom prst="rect">
                                <a:avLst/>
                              </a:prstGeom>
                              <a:solidFill>
                                <a:schemeClr val="lt1"/>
                              </a:solidFill>
                              <a:ln w="6350">
                                <a:solidFill>
                                  <a:prstClr val="black"/>
                                </a:solidFill>
                              </a:ln>
                            </wps:spPr>
                            <wps:txbx>
                              <w:txbxContent>
                                <w:p w14:paraId="696B9AFD" w14:textId="77777777" w:rsidR="00AC52EB" w:rsidRDefault="00AC52EB" w:rsidP="00AC52EB">
                                  <w:pPr>
                                    <w:jc w:val="center"/>
                                  </w:pPr>
                                  <w:r w:rsidRPr="00E96F7C">
                                    <w:rPr>
                                      <w:b/>
                                    </w:rPr>
                                    <w:t>Mẫu số 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4FC97E" id="_x0000_t202" coordsize="21600,21600" o:spt="202" path="m,l,21600r21600,l21600,xe">
                      <v:stroke joinstyle="miter"/>
                      <v:path gradientshapeok="t" o:connecttype="rect"/>
                    </v:shapetype>
                    <v:shape id="Text Box 4" o:spid="_x0000_s1026" type="#_x0000_t202" style="position:absolute;left:0;text-align:left;margin-left:314.5pt;margin-top:-37.95pt;width:101.2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" fillcolor="white [3201]" strokeweight=".5pt">
                      <v:textbox>
                        <w:txbxContent>
                          <w:p w14:paraId="696B9AFD" w14:textId="77777777" w:rsidR="00AC52EB" w:rsidRDefault="00AC52EB" w:rsidP="00AC52EB">
                            <w:pPr>
                              <w:jc w:val="center"/>
                            </w:pPr>
                            <w:r w:rsidRPr="00E96F7C">
                              <w:rPr>
                                <w:b/>
                              </w:rPr>
                              <w:t>Mẫu số 02</w:t>
                            </w:r>
                          </w:p>
                        </w:txbxContent>
                      </v:textbox>
                    </v:shape>
                  </w:pict>
                </mc:Fallback>
              </mc:AlternateContent>
            </w:r>
            <w:r w:rsidR="00091201" w:rsidRPr="00630576">
              <w:rPr>
                <w:sz w:val="26"/>
                <w:szCs w:val="26"/>
              </w:rPr>
              <w:t>KIỂM TOÁN NHÀ NƯỚC</w:t>
            </w:r>
          </w:p>
          <w:p w14:paraId="7632C8DD" w14:textId="77777777" w:rsidR="00091201" w:rsidRPr="00630576" w:rsidRDefault="00091201" w:rsidP="001F0F4F">
            <w:pPr>
              <w:jc w:val="center"/>
              <w:rPr>
                <w:b/>
                <w:sz w:val="26"/>
                <w:szCs w:val="26"/>
              </w:rPr>
            </w:pPr>
            <w:r w:rsidRPr="00630576">
              <w:rPr>
                <w:b/>
                <w:sz w:val="26"/>
                <w:szCs w:val="26"/>
              </w:rPr>
              <w:t xml:space="preserve">VỤ </w:t>
            </w:r>
            <w:r w:rsidR="00AC52EB" w:rsidRPr="00630576">
              <w:rPr>
                <w:b/>
                <w:sz w:val="26"/>
                <w:szCs w:val="26"/>
              </w:rPr>
              <w:t>CHẾ ĐỘ VÀ K</w:t>
            </w:r>
            <w:r w:rsidR="00485EC5" w:rsidRPr="00630576">
              <w:rPr>
                <w:b/>
                <w:sz w:val="26"/>
                <w:szCs w:val="26"/>
              </w:rPr>
              <w:t>SCLKT</w:t>
            </w:r>
          </w:p>
          <w:p w14:paraId="1550B9FA" w14:textId="77777777" w:rsidR="00091201" w:rsidRPr="00630576" w:rsidRDefault="000D79B3" w:rsidP="001F0F4F">
            <w:pPr>
              <w:tabs>
                <w:tab w:val="left" w:pos="992"/>
              </w:tabs>
              <w:jc w:val="center"/>
              <w:rPr>
                <w:sz w:val="26"/>
                <w:szCs w:val="26"/>
                <w:lang w:val="pl-PL"/>
              </w:rPr>
            </w:pPr>
            <w:r w:rsidRPr="00630576">
              <w:rPr>
                <w:noProof/>
                <w:sz w:val="26"/>
                <w:szCs w:val="26"/>
                <w:lang w:val="vi-VN" w:eastAsia="vi-VN"/>
              </w:rPr>
              <mc:AlternateContent>
                <mc:Choice Requires="wps">
                  <w:drawing>
                    <wp:anchor distT="4294967295" distB="4294967295" distL="114300" distR="114300" simplePos="0" relativeHeight="251662336" behindDoc="0" locked="0" layoutInCell="1" allowOverlap="1" wp14:anchorId="50C6BB89" wp14:editId="73155780">
                      <wp:simplePos x="0" y="0"/>
                      <wp:positionH relativeFrom="column">
                        <wp:posOffset>533400</wp:posOffset>
                      </wp:positionH>
                      <wp:positionV relativeFrom="paragraph">
                        <wp:posOffset>19684</wp:posOffset>
                      </wp:positionV>
                      <wp:extent cx="11430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FE3A1"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pt,1.55pt" to="132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EIj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"/>
                  </w:pict>
                </mc:Fallback>
              </mc:AlternateContent>
            </w:r>
          </w:p>
          <w:p w14:paraId="54FB70AE" w14:textId="77777777" w:rsidR="00091201" w:rsidRPr="00630576" w:rsidRDefault="00B76242" w:rsidP="001F0F4F">
            <w:pPr>
              <w:tabs>
                <w:tab w:val="left" w:pos="992"/>
              </w:tabs>
              <w:jc w:val="center"/>
              <w:rPr>
                <w:sz w:val="26"/>
                <w:szCs w:val="26"/>
              </w:rPr>
            </w:pPr>
            <w:r w:rsidRPr="00630576">
              <w:rPr>
                <w:sz w:val="26"/>
                <w:szCs w:val="26"/>
              </w:rPr>
              <w:t>Số:          /BC</w:t>
            </w:r>
            <w:r w:rsidR="00091201" w:rsidRPr="00630576">
              <w:rPr>
                <w:sz w:val="26"/>
                <w:szCs w:val="26"/>
              </w:rPr>
              <w:t xml:space="preserve">-CĐ </w:t>
            </w:r>
          </w:p>
        </w:tc>
        <w:tc>
          <w:tcPr>
            <w:tcW w:w="5760" w:type="dxa"/>
          </w:tcPr>
          <w:p w14:paraId="4D1E9A47" w14:textId="77777777" w:rsidR="00091201" w:rsidRPr="00630576" w:rsidRDefault="00091201" w:rsidP="001F0F4F">
            <w:pPr>
              <w:jc w:val="center"/>
              <w:rPr>
                <w:b/>
                <w:sz w:val="26"/>
                <w:szCs w:val="26"/>
                <w:lang w:val="pl-PL"/>
              </w:rPr>
            </w:pPr>
            <w:r w:rsidRPr="00630576">
              <w:rPr>
                <w:b/>
                <w:sz w:val="26"/>
                <w:szCs w:val="26"/>
                <w:lang w:val="pl-PL"/>
              </w:rPr>
              <w:t>CỘNG HÒA XÃ HỘI CHỦ NGHĨA VIỆT NAM</w:t>
            </w:r>
          </w:p>
          <w:p w14:paraId="2A11722E" w14:textId="77777777" w:rsidR="00091201" w:rsidRPr="00630576" w:rsidRDefault="00091201" w:rsidP="001F0F4F">
            <w:pPr>
              <w:jc w:val="center"/>
              <w:rPr>
                <w:b/>
                <w:sz w:val="26"/>
                <w:szCs w:val="26"/>
              </w:rPr>
            </w:pPr>
            <w:r w:rsidRPr="00630576">
              <w:rPr>
                <w:b/>
                <w:sz w:val="26"/>
                <w:szCs w:val="26"/>
              </w:rPr>
              <w:t>Độc lập - Tự do - Hạnh phúc</w:t>
            </w:r>
          </w:p>
          <w:p w14:paraId="7A562720" w14:textId="77777777" w:rsidR="00091201" w:rsidRPr="00630576" w:rsidRDefault="000D79B3" w:rsidP="001F0F4F">
            <w:pPr>
              <w:rPr>
                <w:sz w:val="26"/>
                <w:szCs w:val="26"/>
              </w:rPr>
            </w:pPr>
            <w:r w:rsidRPr="00630576">
              <w:rPr>
                <w:noProof/>
                <w:sz w:val="26"/>
                <w:szCs w:val="26"/>
                <w:lang w:val="vi-VN" w:eastAsia="vi-VN"/>
              </w:rPr>
              <mc:AlternateContent>
                <mc:Choice Requires="wps">
                  <w:drawing>
                    <wp:anchor distT="4294967295" distB="4294967295" distL="114300" distR="114300" simplePos="0" relativeHeight="251663360" behindDoc="0" locked="0" layoutInCell="1" allowOverlap="1" wp14:anchorId="14CAB673" wp14:editId="3FC61173">
                      <wp:simplePos x="0" y="0"/>
                      <wp:positionH relativeFrom="column">
                        <wp:posOffset>730250</wp:posOffset>
                      </wp:positionH>
                      <wp:positionV relativeFrom="paragraph">
                        <wp:posOffset>26669</wp:posOffset>
                      </wp:positionV>
                      <wp:extent cx="20574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43D7E"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5pt,2.1pt" to="21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z0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"/>
                  </w:pict>
                </mc:Fallback>
              </mc:AlternateContent>
            </w:r>
          </w:p>
          <w:p w14:paraId="5627DD5A" w14:textId="77777777" w:rsidR="00091201" w:rsidRPr="00630576" w:rsidRDefault="00091201" w:rsidP="001F0F4F">
            <w:pPr>
              <w:jc w:val="center"/>
              <w:rPr>
                <w:i/>
              </w:rPr>
            </w:pPr>
            <w:r w:rsidRPr="00630576">
              <w:rPr>
                <w:i/>
                <w:sz w:val="26"/>
                <w:szCs w:val="26"/>
                <w:lang w:val="vi-VN"/>
              </w:rPr>
              <w:t xml:space="preserve">                     </w:t>
            </w:r>
            <w:r w:rsidRPr="00630576">
              <w:rPr>
                <w:i/>
                <w:lang w:val="vi-VN"/>
              </w:rPr>
              <w:t xml:space="preserve">Hà Nội, ngày  </w:t>
            </w:r>
            <w:r w:rsidR="00AC52EB" w:rsidRPr="00630576">
              <w:rPr>
                <w:i/>
              </w:rPr>
              <w:t xml:space="preserve">   </w:t>
            </w:r>
            <w:r w:rsidRPr="00630576">
              <w:rPr>
                <w:i/>
                <w:lang w:val="vi-VN"/>
              </w:rPr>
              <w:t>tháng</w:t>
            </w:r>
            <w:r w:rsidR="00D94488" w:rsidRPr="00630576">
              <w:rPr>
                <w:i/>
                <w:lang w:val="vi-VN"/>
              </w:rPr>
              <w:t xml:space="preserve"> </w:t>
            </w:r>
            <w:r w:rsidR="00AC52EB" w:rsidRPr="00630576">
              <w:rPr>
                <w:i/>
              </w:rPr>
              <w:t xml:space="preserve">   </w:t>
            </w:r>
            <w:r w:rsidRPr="00630576">
              <w:rPr>
                <w:i/>
                <w:lang w:val="vi-VN"/>
              </w:rPr>
              <w:t xml:space="preserve">năm </w:t>
            </w:r>
            <w:r w:rsidR="00AC52EB" w:rsidRPr="00630576">
              <w:rPr>
                <w:i/>
              </w:rPr>
              <w:t xml:space="preserve">  </w:t>
            </w:r>
          </w:p>
        </w:tc>
      </w:tr>
    </w:tbl>
    <w:p w14:paraId="531A1A5F" w14:textId="77777777" w:rsidR="00A218AC" w:rsidRPr="00630576" w:rsidRDefault="0092396D" w:rsidP="0059345A">
      <w:pPr>
        <w:pStyle w:val="Heading2"/>
        <w:spacing w:line="320" w:lineRule="exact"/>
        <w:rPr>
          <w:szCs w:val="28"/>
          <w:lang w:val="vi-VN"/>
        </w:rPr>
      </w:pPr>
      <w:r w:rsidRPr="00630576">
        <w:rPr>
          <w:szCs w:val="28"/>
          <w:lang w:val="vi-VN"/>
        </w:rPr>
        <w:t xml:space="preserve">BÁO CÁO </w:t>
      </w:r>
    </w:p>
    <w:p w14:paraId="2B7292B1" w14:textId="77777777" w:rsidR="003A7C88" w:rsidRPr="00630576" w:rsidRDefault="0040121F" w:rsidP="0059345A">
      <w:pPr>
        <w:pStyle w:val="Heading2"/>
        <w:spacing w:line="320" w:lineRule="exact"/>
        <w:rPr>
          <w:szCs w:val="28"/>
          <w:lang w:val="vi-VN"/>
        </w:rPr>
      </w:pPr>
      <w:r w:rsidRPr="00630576">
        <w:rPr>
          <w:szCs w:val="28"/>
          <w:lang w:val="vi-VN"/>
        </w:rPr>
        <w:t xml:space="preserve">Kết quả giám sát hoạt động kiểm toán, thẩm định BCKT </w:t>
      </w:r>
    </w:p>
    <w:p w14:paraId="65726485" w14:textId="77777777" w:rsidR="0092396D" w:rsidRPr="00630576" w:rsidRDefault="00A218AC" w:rsidP="0059345A">
      <w:pPr>
        <w:pStyle w:val="Heading2"/>
        <w:spacing w:line="320" w:lineRule="exact"/>
        <w:rPr>
          <w:szCs w:val="28"/>
          <w:lang w:val="vi-VN"/>
        </w:rPr>
      </w:pPr>
      <w:r w:rsidRPr="00630576">
        <w:rPr>
          <w:szCs w:val="28"/>
          <w:lang w:val="vi-VN"/>
        </w:rPr>
        <w:t>c</w:t>
      </w:r>
      <w:r w:rsidR="001F2D71" w:rsidRPr="00630576">
        <w:rPr>
          <w:szCs w:val="28"/>
          <w:lang w:val="vi-VN"/>
        </w:rPr>
        <w:t>ủa Đoàn</w:t>
      </w:r>
      <w:r w:rsidR="00595786" w:rsidRPr="00630576">
        <w:rPr>
          <w:szCs w:val="28"/>
          <w:lang w:val="vi-VN"/>
        </w:rPr>
        <w:t xml:space="preserve"> kiểm toán</w:t>
      </w:r>
      <w:r w:rsidR="003A7C88" w:rsidRPr="00630576">
        <w:rPr>
          <w:rStyle w:val="FootnoteReference"/>
          <w:szCs w:val="28"/>
          <w:lang w:val="vi-VN"/>
        </w:rPr>
        <w:footnoteReference w:id="1"/>
      </w:r>
      <w:r w:rsidR="00D94488" w:rsidRPr="00630576">
        <w:rPr>
          <w:b w:val="0"/>
          <w:szCs w:val="28"/>
          <w:lang w:val="vi-VN"/>
        </w:rPr>
        <w:t>…</w:t>
      </w:r>
      <w:r w:rsidR="003A7C88" w:rsidRPr="00630576">
        <w:rPr>
          <w:szCs w:val="28"/>
        </w:rPr>
        <w:t xml:space="preserve"> </w:t>
      </w:r>
      <w:r w:rsidR="00AC52EB" w:rsidRPr="00630576">
        <w:rPr>
          <w:szCs w:val="28"/>
        </w:rPr>
        <w:t>-</w:t>
      </w:r>
      <w:r w:rsidRPr="00630576">
        <w:rPr>
          <w:i/>
          <w:szCs w:val="28"/>
          <w:lang w:val="vi-VN"/>
        </w:rPr>
        <w:t xml:space="preserve"> </w:t>
      </w:r>
      <w:r w:rsidR="003A7C88" w:rsidRPr="00630576">
        <w:rPr>
          <w:i/>
          <w:szCs w:val="28"/>
        </w:rPr>
        <w:t>(</w:t>
      </w:r>
      <w:r w:rsidRPr="00630576">
        <w:rPr>
          <w:i/>
          <w:szCs w:val="28"/>
          <w:lang w:val="vi-VN"/>
        </w:rPr>
        <w:t>Viết tắt là Đoàn kiểm toán)</w:t>
      </w:r>
    </w:p>
    <w:p w14:paraId="70872272" w14:textId="77777777" w:rsidR="0092396D" w:rsidRPr="00630576" w:rsidRDefault="0092396D" w:rsidP="00BF5DDE">
      <w:pPr>
        <w:autoSpaceDE w:val="0"/>
        <w:autoSpaceDN w:val="0"/>
        <w:adjustRightInd w:val="0"/>
        <w:ind w:firstLine="720"/>
        <w:jc w:val="both"/>
        <w:rPr>
          <w:b/>
          <w:bCs/>
          <w:lang w:val="vi-VN"/>
        </w:rPr>
      </w:pPr>
    </w:p>
    <w:p w14:paraId="0B417158" w14:textId="406B9B19" w:rsidR="0092396D" w:rsidRPr="00630576" w:rsidRDefault="0092396D" w:rsidP="00296A15">
      <w:pPr>
        <w:spacing w:after="120" w:line="320" w:lineRule="exact"/>
        <w:ind w:firstLine="544"/>
        <w:jc w:val="both"/>
        <w:rPr>
          <w:lang w:val="vi-VN"/>
        </w:rPr>
      </w:pPr>
      <w:r w:rsidRPr="00630576">
        <w:rPr>
          <w:lang w:val="vi-VN"/>
        </w:rPr>
        <w:t>Thực hiện Quyết định số</w:t>
      </w:r>
      <w:r w:rsidR="00AC52EB" w:rsidRPr="00630576">
        <w:t xml:space="preserve">   </w:t>
      </w:r>
      <w:r w:rsidRPr="00630576">
        <w:rPr>
          <w:lang w:val="vi-VN"/>
        </w:rPr>
        <w:t xml:space="preserve"> /QĐ-KTNN ng</w:t>
      </w:r>
      <w:r w:rsidR="00595786" w:rsidRPr="00630576">
        <w:rPr>
          <w:lang w:val="vi-VN"/>
        </w:rPr>
        <w:t>à</w:t>
      </w:r>
      <w:r w:rsidR="00AC52EB" w:rsidRPr="00630576">
        <w:t xml:space="preserve">y  </w:t>
      </w:r>
      <w:r w:rsidR="00595786" w:rsidRPr="00630576">
        <w:rPr>
          <w:lang w:val="vi-VN"/>
        </w:rPr>
        <w:t>/</w:t>
      </w:r>
      <w:r w:rsidR="00AC52EB" w:rsidRPr="00630576">
        <w:t xml:space="preserve">   </w:t>
      </w:r>
      <w:r w:rsidR="00595786" w:rsidRPr="00630576">
        <w:rPr>
          <w:lang w:val="vi-VN"/>
        </w:rPr>
        <w:t>/</w:t>
      </w:r>
      <w:r w:rsidR="00AC52EB" w:rsidRPr="00630576">
        <w:t xml:space="preserve">   </w:t>
      </w:r>
      <w:r w:rsidR="00595786" w:rsidRPr="00630576">
        <w:rPr>
          <w:lang w:val="vi-VN"/>
        </w:rPr>
        <w:t xml:space="preserve"> của Tổng </w:t>
      </w:r>
      <w:r w:rsidR="005B5ACE">
        <w:t>Kiểm toán nhà nước</w:t>
      </w:r>
      <w:r w:rsidRPr="00630576">
        <w:rPr>
          <w:lang w:val="vi-VN"/>
        </w:rPr>
        <w:t xml:space="preserve"> về việc phê duyệt Kế hoạch </w:t>
      </w:r>
      <w:r w:rsidR="00581649" w:rsidRPr="00630576">
        <w:t>kiểm soát chất lượng kiểm toán</w:t>
      </w:r>
      <w:r w:rsidR="00D94488" w:rsidRPr="00630576">
        <w:rPr>
          <w:lang w:val="vi-VN"/>
        </w:rPr>
        <w:t xml:space="preserve"> nă</w:t>
      </w:r>
      <w:r w:rsidR="00AC52EB" w:rsidRPr="00630576">
        <w:t>m …</w:t>
      </w:r>
      <w:r w:rsidR="00037774" w:rsidRPr="00630576">
        <w:rPr>
          <w:lang w:val="vi-VN"/>
        </w:rPr>
        <w:t xml:space="preserve"> </w:t>
      </w:r>
      <w:r w:rsidRPr="00630576">
        <w:rPr>
          <w:lang w:val="vi-VN"/>
        </w:rPr>
        <w:t xml:space="preserve">Vụ </w:t>
      </w:r>
      <w:r w:rsidR="003A7C88" w:rsidRPr="00630576">
        <w:t xml:space="preserve">CĐ&amp;KSCLKT </w:t>
      </w:r>
      <w:r w:rsidRPr="00630576">
        <w:rPr>
          <w:lang w:val="vi-VN"/>
        </w:rPr>
        <w:t>đã tiến hành</w:t>
      </w:r>
      <w:r w:rsidR="00A91D04" w:rsidRPr="00630576">
        <w:rPr>
          <w:lang w:val="vi-VN"/>
        </w:rPr>
        <w:t xml:space="preserve"> </w:t>
      </w:r>
      <w:r w:rsidR="00FD65B6" w:rsidRPr="00630576">
        <w:rPr>
          <w:lang w:val="vi-VN"/>
        </w:rPr>
        <w:t xml:space="preserve">giám sát hoạt động của Đoàn </w:t>
      </w:r>
      <w:r w:rsidR="00A91D04" w:rsidRPr="00630576">
        <w:rPr>
          <w:lang w:val="vi-VN"/>
        </w:rPr>
        <w:t>kiểm toán</w:t>
      </w:r>
      <w:r w:rsidRPr="00630576">
        <w:rPr>
          <w:lang w:val="vi-VN"/>
        </w:rPr>
        <w:t xml:space="preserve"> do KTNN chuyên ngành</w:t>
      </w:r>
      <w:r w:rsidR="00BF5DDE" w:rsidRPr="00630576">
        <w:rPr>
          <w:lang w:val="vi-VN"/>
        </w:rPr>
        <w:t xml:space="preserve"> (</w:t>
      </w:r>
      <w:r w:rsidRPr="00630576">
        <w:rPr>
          <w:lang w:val="vi-VN"/>
        </w:rPr>
        <w:t>khu vực</w:t>
      </w:r>
      <w:r w:rsidR="00BF5DDE" w:rsidRPr="00381F8F">
        <w:rPr>
          <w:lang w:val="vi-VN"/>
        </w:rPr>
        <w:t>)</w:t>
      </w:r>
      <w:r w:rsidRPr="00630576">
        <w:rPr>
          <w:lang w:val="vi-VN"/>
        </w:rPr>
        <w:t xml:space="preserve">… </w:t>
      </w:r>
      <w:r w:rsidR="00C80C91" w:rsidRPr="00630576">
        <w:rPr>
          <w:lang w:val="vi-VN"/>
        </w:rPr>
        <w:t xml:space="preserve">chủ trì </w:t>
      </w:r>
      <w:r w:rsidR="00BF5DDE" w:rsidRPr="00630576">
        <w:rPr>
          <w:lang w:val="vi-VN"/>
        </w:rPr>
        <w:t>thực hiện</w:t>
      </w:r>
      <w:r w:rsidR="00012ACA" w:rsidRPr="00630576">
        <w:rPr>
          <w:lang w:val="vi-VN"/>
        </w:rPr>
        <w:t xml:space="preserve"> và báo cáo L</w:t>
      </w:r>
      <w:r w:rsidR="00C80C91" w:rsidRPr="00630576">
        <w:rPr>
          <w:lang w:val="vi-VN"/>
        </w:rPr>
        <w:t xml:space="preserve">ãnh đạo </w:t>
      </w:r>
      <w:r w:rsidR="00310350" w:rsidRPr="00630576">
        <w:rPr>
          <w:lang w:val="vi-VN"/>
        </w:rPr>
        <w:t>KTNN</w:t>
      </w:r>
      <w:r w:rsidR="00C80C91" w:rsidRPr="00630576">
        <w:rPr>
          <w:lang w:val="vi-VN"/>
        </w:rPr>
        <w:t xml:space="preserve"> kết quả như sau:</w:t>
      </w:r>
    </w:p>
    <w:p w14:paraId="68A5EF3E" w14:textId="00645AA5" w:rsidR="00C80C91" w:rsidRPr="00630576" w:rsidRDefault="00C80C91" w:rsidP="00296A15">
      <w:pPr>
        <w:spacing w:after="120" w:line="320" w:lineRule="exact"/>
        <w:ind w:firstLine="544"/>
        <w:jc w:val="both"/>
        <w:rPr>
          <w:b/>
          <w:i/>
          <w:sz w:val="26"/>
          <w:lang w:val="vi-VN"/>
        </w:rPr>
      </w:pPr>
      <w:r w:rsidRPr="00630576">
        <w:rPr>
          <w:b/>
          <w:sz w:val="26"/>
          <w:lang w:val="vi-VN"/>
        </w:rPr>
        <w:t xml:space="preserve">I. </w:t>
      </w:r>
      <w:r w:rsidR="00176DF3" w:rsidRPr="00630576">
        <w:rPr>
          <w:b/>
          <w:sz w:val="26"/>
          <w:lang w:val="vi-VN"/>
        </w:rPr>
        <w:t xml:space="preserve">VỀ </w:t>
      </w:r>
      <w:r w:rsidR="001D3827" w:rsidRPr="00630576">
        <w:rPr>
          <w:b/>
          <w:sz w:val="26"/>
          <w:lang w:val="vi-VN"/>
        </w:rPr>
        <w:t>T</w:t>
      </w:r>
      <w:r w:rsidR="009C1D26" w:rsidRPr="00630576">
        <w:rPr>
          <w:b/>
          <w:sz w:val="26"/>
          <w:lang w:val="vi-VN"/>
        </w:rPr>
        <w:t xml:space="preserve">Ổ CHỨC </w:t>
      </w:r>
      <w:r w:rsidR="00581649" w:rsidRPr="00630576">
        <w:rPr>
          <w:b/>
          <w:sz w:val="26"/>
        </w:rPr>
        <w:t>KIỂM SOÁT CHẤT LƯỢNG KIỂM TOÁN</w:t>
      </w:r>
      <w:r w:rsidR="001D3827" w:rsidRPr="00630576">
        <w:rPr>
          <w:b/>
          <w:sz w:val="26"/>
          <w:lang w:val="vi-VN"/>
        </w:rPr>
        <w:t xml:space="preserve"> CỦA ĐƠN VỊ</w:t>
      </w:r>
    </w:p>
    <w:p w14:paraId="40D81928" w14:textId="4D000288" w:rsidR="009C1D26" w:rsidRPr="00630576" w:rsidRDefault="00823475" w:rsidP="00296A15">
      <w:pPr>
        <w:spacing w:after="120" w:line="320" w:lineRule="exact"/>
        <w:ind w:firstLine="544"/>
        <w:jc w:val="both"/>
        <w:rPr>
          <w:b/>
        </w:rPr>
      </w:pPr>
      <w:r w:rsidRPr="00630576">
        <w:rPr>
          <w:b/>
          <w:lang w:val="vi-VN"/>
        </w:rPr>
        <w:t>1.</w:t>
      </w:r>
      <w:r w:rsidR="00FD65B6" w:rsidRPr="00630576">
        <w:rPr>
          <w:b/>
          <w:lang w:val="vi-VN"/>
        </w:rPr>
        <w:t xml:space="preserve"> </w:t>
      </w:r>
      <w:r w:rsidR="00493928" w:rsidRPr="00630576">
        <w:rPr>
          <w:b/>
        </w:rPr>
        <w:t xml:space="preserve">Đánh giá chung về việc </w:t>
      </w:r>
      <w:r w:rsidR="00567032" w:rsidRPr="00630576">
        <w:rPr>
          <w:b/>
          <w:lang w:val="vi-VN"/>
        </w:rPr>
        <w:t>thực</w:t>
      </w:r>
      <w:r w:rsidR="00506AC8" w:rsidRPr="00630576">
        <w:rPr>
          <w:b/>
          <w:lang w:val="vi-VN"/>
        </w:rPr>
        <w:t xml:space="preserve"> hiện </w:t>
      </w:r>
      <w:r w:rsidR="00581649" w:rsidRPr="00630576">
        <w:rPr>
          <w:b/>
        </w:rPr>
        <w:t>kiểm soát chất lượng kiểm toán</w:t>
      </w:r>
      <w:r w:rsidR="00506AC8" w:rsidRPr="00630576">
        <w:rPr>
          <w:b/>
          <w:lang w:val="vi-VN"/>
        </w:rPr>
        <w:t xml:space="preserve"> </w:t>
      </w:r>
      <w:r w:rsidR="00493928" w:rsidRPr="00630576">
        <w:rPr>
          <w:b/>
        </w:rPr>
        <w:t>của đơn vị chủ trì cuộc kiểm toán</w:t>
      </w:r>
    </w:p>
    <w:p w14:paraId="3D49E222" w14:textId="058813B7" w:rsidR="003B6C4E" w:rsidRPr="00D56CE5" w:rsidRDefault="0017434B" w:rsidP="00296A15">
      <w:pPr>
        <w:spacing w:after="120" w:line="320" w:lineRule="exact"/>
        <w:ind w:firstLine="544"/>
        <w:jc w:val="both"/>
        <w:rPr>
          <w:i/>
          <w:spacing w:val="-2"/>
          <w:lang w:val="vi-VN"/>
        </w:rPr>
      </w:pPr>
      <w:r w:rsidRPr="00D56CE5">
        <w:rPr>
          <w:i/>
          <w:spacing w:val="-2"/>
          <w:lang w:val="vi-VN"/>
        </w:rPr>
        <w:t>Đ</w:t>
      </w:r>
      <w:r w:rsidR="00E61A8F" w:rsidRPr="00D56CE5">
        <w:rPr>
          <w:i/>
          <w:spacing w:val="-2"/>
          <w:lang w:val="vi-VN"/>
        </w:rPr>
        <w:t xml:space="preserve">ánh giá </w:t>
      </w:r>
      <w:r w:rsidR="00F839BD" w:rsidRPr="00D56CE5">
        <w:rPr>
          <w:i/>
          <w:spacing w:val="-2"/>
          <w:lang w:val="vi-VN"/>
        </w:rPr>
        <w:t>ngắn gọn</w:t>
      </w:r>
      <w:r w:rsidR="007E4095" w:rsidRPr="00D56CE5">
        <w:rPr>
          <w:i/>
          <w:spacing w:val="-2"/>
          <w:lang w:val="vi-VN"/>
        </w:rPr>
        <w:t xml:space="preserve"> </w:t>
      </w:r>
      <w:r w:rsidR="00AC52EB" w:rsidRPr="00D56CE5">
        <w:rPr>
          <w:i/>
          <w:spacing w:val="-2"/>
        </w:rPr>
        <w:t>việc thực hiện</w:t>
      </w:r>
      <w:r w:rsidR="00E61A8F" w:rsidRPr="00D56CE5">
        <w:rPr>
          <w:i/>
          <w:spacing w:val="-2"/>
          <w:lang w:val="vi-VN"/>
        </w:rPr>
        <w:t xml:space="preserve"> </w:t>
      </w:r>
      <w:r w:rsidR="00AC52EB" w:rsidRPr="00D56CE5">
        <w:rPr>
          <w:i/>
          <w:spacing w:val="-2"/>
        </w:rPr>
        <w:t>kiểm soát chất lượng kiểm toán</w:t>
      </w:r>
      <w:r w:rsidR="00132C98" w:rsidRPr="00D56CE5">
        <w:rPr>
          <w:i/>
          <w:spacing w:val="-2"/>
          <w:lang w:val="vi-VN"/>
        </w:rPr>
        <w:t xml:space="preserve"> đối với cuộc kiểm toán</w:t>
      </w:r>
      <w:r w:rsidR="00F839BD" w:rsidRPr="00D56CE5">
        <w:rPr>
          <w:i/>
          <w:spacing w:val="-2"/>
          <w:lang w:val="vi-VN"/>
        </w:rPr>
        <w:t xml:space="preserve"> theo các nội dung:</w:t>
      </w:r>
      <w:r w:rsidR="00132C98" w:rsidRPr="00D56CE5">
        <w:rPr>
          <w:i/>
          <w:spacing w:val="-2"/>
          <w:lang w:val="vi-VN"/>
        </w:rPr>
        <w:t xml:space="preserve"> </w:t>
      </w:r>
      <w:r w:rsidR="00F839BD" w:rsidRPr="00D56CE5">
        <w:rPr>
          <w:i/>
          <w:spacing w:val="-2"/>
          <w:lang w:val="vi-VN"/>
        </w:rPr>
        <w:t>Quyết định thành</w:t>
      </w:r>
      <w:r w:rsidR="0040121F" w:rsidRPr="00D56CE5">
        <w:rPr>
          <w:i/>
          <w:spacing w:val="-2"/>
          <w:lang w:val="vi-VN"/>
        </w:rPr>
        <w:t xml:space="preserve"> </w:t>
      </w:r>
      <w:r w:rsidR="00516EC6" w:rsidRPr="00D56CE5">
        <w:rPr>
          <w:i/>
          <w:spacing w:val="-2"/>
          <w:lang w:val="vi-VN"/>
        </w:rPr>
        <w:t>lập T</w:t>
      </w:r>
      <w:r w:rsidR="002C5338" w:rsidRPr="00D56CE5">
        <w:rPr>
          <w:i/>
          <w:spacing w:val="-2"/>
          <w:lang w:val="vi-VN"/>
        </w:rPr>
        <w:t xml:space="preserve">ổ </w:t>
      </w:r>
      <w:r w:rsidR="00AC52EB" w:rsidRPr="00D56CE5">
        <w:rPr>
          <w:i/>
          <w:spacing w:val="-2"/>
        </w:rPr>
        <w:t>kiểm soát</w:t>
      </w:r>
      <w:r w:rsidR="00F839BD" w:rsidRPr="00D56CE5">
        <w:rPr>
          <w:i/>
          <w:spacing w:val="-2"/>
          <w:lang w:val="vi-VN"/>
        </w:rPr>
        <w:t>;</w:t>
      </w:r>
      <w:r w:rsidR="002C5338" w:rsidRPr="00D56CE5">
        <w:rPr>
          <w:i/>
          <w:spacing w:val="-2"/>
          <w:lang w:val="vi-VN"/>
        </w:rPr>
        <w:t xml:space="preserve"> lập và phê duyệt </w:t>
      </w:r>
      <w:r w:rsidR="00482E7C" w:rsidRPr="00D56CE5">
        <w:rPr>
          <w:i/>
          <w:spacing w:val="-2"/>
        </w:rPr>
        <w:t>k</w:t>
      </w:r>
      <w:r w:rsidR="002C5338" w:rsidRPr="00D56CE5">
        <w:rPr>
          <w:i/>
          <w:spacing w:val="-2"/>
          <w:lang w:val="vi-VN"/>
        </w:rPr>
        <w:t xml:space="preserve">ế hoạch </w:t>
      </w:r>
      <w:r w:rsidR="00AC52EB" w:rsidRPr="00D56CE5">
        <w:rPr>
          <w:i/>
          <w:spacing w:val="-2"/>
        </w:rPr>
        <w:t>kiểm soát</w:t>
      </w:r>
      <w:r w:rsidR="002C5338" w:rsidRPr="00D56CE5">
        <w:rPr>
          <w:i/>
          <w:spacing w:val="-2"/>
          <w:lang w:val="vi-VN"/>
        </w:rPr>
        <w:t>;</w:t>
      </w:r>
      <w:r w:rsidR="00F839BD" w:rsidRPr="00D56CE5">
        <w:rPr>
          <w:spacing w:val="-2"/>
          <w:lang w:val="vi-VN"/>
        </w:rPr>
        <w:t xml:space="preserve"> </w:t>
      </w:r>
      <w:r w:rsidR="00F839BD" w:rsidRPr="00D56CE5">
        <w:rPr>
          <w:i/>
          <w:spacing w:val="-2"/>
          <w:lang w:val="vi-VN"/>
        </w:rPr>
        <w:t xml:space="preserve">lập và gửi </w:t>
      </w:r>
      <w:r w:rsidR="00630576" w:rsidRPr="00D56CE5">
        <w:rPr>
          <w:i/>
          <w:spacing w:val="-2"/>
        </w:rPr>
        <w:t>b</w:t>
      </w:r>
      <w:r w:rsidR="00F839BD" w:rsidRPr="00D56CE5">
        <w:rPr>
          <w:i/>
          <w:spacing w:val="-2"/>
          <w:lang w:val="vi-VN"/>
        </w:rPr>
        <w:t>áo cáo kiểm soát</w:t>
      </w:r>
      <w:r w:rsidR="00581649" w:rsidRPr="00D56CE5">
        <w:rPr>
          <w:i/>
          <w:spacing w:val="-2"/>
        </w:rPr>
        <w:t xml:space="preserve"> tháng, </w:t>
      </w:r>
      <w:r w:rsidR="00482E7C" w:rsidRPr="00D56CE5">
        <w:rPr>
          <w:i/>
          <w:spacing w:val="-2"/>
        </w:rPr>
        <w:t>b</w:t>
      </w:r>
      <w:r w:rsidR="00581649" w:rsidRPr="00D56CE5">
        <w:rPr>
          <w:i/>
          <w:spacing w:val="-2"/>
        </w:rPr>
        <w:t>áo cáo kiểm soát</w:t>
      </w:r>
      <w:r w:rsidR="00F839BD" w:rsidRPr="00D56CE5">
        <w:rPr>
          <w:i/>
          <w:spacing w:val="-2"/>
          <w:lang w:val="vi-VN"/>
        </w:rPr>
        <w:t xml:space="preserve"> của cuộc kiểm toán,</w:t>
      </w:r>
      <w:r w:rsidR="0059345A" w:rsidRPr="00D56CE5">
        <w:rPr>
          <w:i/>
          <w:spacing w:val="-2"/>
        </w:rPr>
        <w:t xml:space="preserve"> </w:t>
      </w:r>
      <w:r w:rsidR="00482E7C" w:rsidRPr="00D56CE5">
        <w:rPr>
          <w:i/>
          <w:spacing w:val="-2"/>
        </w:rPr>
        <w:t>b</w:t>
      </w:r>
      <w:r w:rsidR="0059345A" w:rsidRPr="00D56CE5">
        <w:rPr>
          <w:i/>
          <w:spacing w:val="-2"/>
        </w:rPr>
        <w:t>áo cáo kiểm soát đột xuất (nếu có);</w:t>
      </w:r>
      <w:r w:rsidR="00F839BD" w:rsidRPr="00D56CE5">
        <w:rPr>
          <w:i/>
          <w:spacing w:val="-2"/>
          <w:lang w:val="vi-VN"/>
        </w:rPr>
        <w:t xml:space="preserve"> </w:t>
      </w:r>
      <w:r w:rsidR="00630576" w:rsidRPr="00D56CE5">
        <w:rPr>
          <w:i/>
          <w:spacing w:val="-2"/>
        </w:rPr>
        <w:t>b</w:t>
      </w:r>
      <w:r w:rsidR="00F839BD" w:rsidRPr="00D56CE5">
        <w:rPr>
          <w:i/>
          <w:spacing w:val="-2"/>
          <w:lang w:val="vi-VN"/>
        </w:rPr>
        <w:t xml:space="preserve">áo cáo </w:t>
      </w:r>
      <w:r w:rsidR="00893A8C" w:rsidRPr="00D56CE5">
        <w:rPr>
          <w:i/>
          <w:spacing w:val="-2"/>
        </w:rPr>
        <w:t>tiến độ</w:t>
      </w:r>
      <w:r w:rsidR="00F839BD" w:rsidRPr="00D56CE5">
        <w:rPr>
          <w:i/>
          <w:spacing w:val="-2"/>
          <w:lang w:val="vi-VN"/>
        </w:rPr>
        <w:t>;</w:t>
      </w:r>
      <w:r w:rsidR="00132C98" w:rsidRPr="00D56CE5">
        <w:rPr>
          <w:i/>
          <w:spacing w:val="-2"/>
          <w:lang w:val="vi-VN"/>
        </w:rPr>
        <w:t xml:space="preserve"> </w:t>
      </w:r>
      <w:r w:rsidR="0059345A" w:rsidRPr="00D56CE5">
        <w:rPr>
          <w:i/>
          <w:spacing w:val="-2"/>
        </w:rPr>
        <w:t xml:space="preserve">việc </w:t>
      </w:r>
      <w:r w:rsidR="00132C98" w:rsidRPr="00D56CE5">
        <w:rPr>
          <w:i/>
          <w:spacing w:val="-2"/>
          <w:lang w:val="vi-VN"/>
        </w:rPr>
        <w:t>thực hiện kiểm soát</w:t>
      </w:r>
      <w:r w:rsidR="00F839BD" w:rsidRPr="00D56CE5">
        <w:rPr>
          <w:i/>
          <w:spacing w:val="-2"/>
          <w:lang w:val="vi-VN"/>
        </w:rPr>
        <w:t xml:space="preserve"> theo các nội dung của Quy chế </w:t>
      </w:r>
      <w:r w:rsidR="00630576" w:rsidRPr="00D56CE5">
        <w:rPr>
          <w:i/>
          <w:spacing w:val="-2"/>
        </w:rPr>
        <w:t>K</w:t>
      </w:r>
      <w:r w:rsidR="00AC52EB" w:rsidRPr="00D56CE5">
        <w:rPr>
          <w:i/>
          <w:spacing w:val="-2"/>
        </w:rPr>
        <w:t>iểm soát chất lượng kiểm toán..</w:t>
      </w:r>
      <w:r w:rsidR="00A218AC" w:rsidRPr="00D56CE5">
        <w:rPr>
          <w:i/>
          <w:spacing w:val="-2"/>
          <w:lang w:val="vi-VN"/>
        </w:rPr>
        <w:t>.</w:t>
      </w:r>
    </w:p>
    <w:p w14:paraId="495220E8" w14:textId="63FAFEE3" w:rsidR="00893A8C" w:rsidRPr="00630576" w:rsidRDefault="004901B0" w:rsidP="00296A15">
      <w:pPr>
        <w:spacing w:after="120" w:line="320" w:lineRule="exact"/>
        <w:ind w:firstLine="544"/>
        <w:jc w:val="both"/>
        <w:rPr>
          <w:b/>
        </w:rPr>
      </w:pPr>
      <w:r w:rsidRPr="00630576">
        <w:rPr>
          <w:b/>
          <w:lang w:val="vi-VN"/>
        </w:rPr>
        <w:t>2.</w:t>
      </w:r>
      <w:r w:rsidR="00893A8C" w:rsidRPr="00630576">
        <w:rPr>
          <w:b/>
          <w:lang w:val="vi-VN"/>
        </w:rPr>
        <w:t xml:space="preserve"> Một số </w:t>
      </w:r>
      <w:r w:rsidR="00493928" w:rsidRPr="00630576">
        <w:rPr>
          <w:b/>
        </w:rPr>
        <w:t xml:space="preserve">tồn tại, </w:t>
      </w:r>
      <w:r w:rsidR="00893A8C" w:rsidRPr="00630576">
        <w:rPr>
          <w:b/>
          <w:lang w:val="vi-VN"/>
        </w:rPr>
        <w:t>hạn chế</w:t>
      </w:r>
      <w:r w:rsidR="0029582E" w:rsidRPr="00630576">
        <w:rPr>
          <w:b/>
        </w:rPr>
        <w:t xml:space="preserve"> </w:t>
      </w:r>
      <w:r w:rsidR="00297361" w:rsidRPr="00630576">
        <w:rPr>
          <w:b/>
        </w:rPr>
        <w:t>qua kết quả giám sát</w:t>
      </w:r>
    </w:p>
    <w:p w14:paraId="6DE83876" w14:textId="6F1DB984" w:rsidR="00662922" w:rsidRPr="00630576" w:rsidRDefault="00010EF2" w:rsidP="00493928">
      <w:pPr>
        <w:spacing w:after="120" w:line="320" w:lineRule="exact"/>
        <w:ind w:firstLine="544"/>
        <w:jc w:val="both"/>
        <w:rPr>
          <w:i/>
        </w:rPr>
      </w:pPr>
      <w:bookmarkStart w:id="0" w:name="_Hlk142384616"/>
      <w:r w:rsidRPr="00630576">
        <w:rPr>
          <w:i/>
          <w:lang w:val="vi-VN"/>
        </w:rPr>
        <w:t xml:space="preserve">Trình bày </w:t>
      </w:r>
      <w:r w:rsidR="00493928" w:rsidRPr="00630576">
        <w:rPr>
          <w:i/>
          <w:lang w:val="vi-VN"/>
        </w:rPr>
        <w:t xml:space="preserve">ngắn gọn, súc tích, dẫn chứng cụ thể </w:t>
      </w:r>
      <w:r w:rsidR="00493928" w:rsidRPr="00630576">
        <w:rPr>
          <w:i/>
        </w:rPr>
        <w:t xml:space="preserve">về </w:t>
      </w:r>
      <w:r w:rsidRPr="00630576">
        <w:rPr>
          <w:i/>
          <w:lang w:val="vi-VN"/>
        </w:rPr>
        <w:t xml:space="preserve">những hạn chế, tồn tại </w:t>
      </w:r>
      <w:bookmarkEnd w:id="0"/>
      <w:r w:rsidR="00C81256" w:rsidRPr="00630576">
        <w:rPr>
          <w:i/>
        </w:rPr>
        <w:t>qua</w:t>
      </w:r>
      <w:r w:rsidR="00493928" w:rsidRPr="00630576">
        <w:rPr>
          <w:i/>
        </w:rPr>
        <w:t xml:space="preserve"> </w:t>
      </w:r>
      <w:r w:rsidR="0059345A" w:rsidRPr="00630576">
        <w:rPr>
          <w:i/>
        </w:rPr>
        <w:t xml:space="preserve">thực hiện giám sát </w:t>
      </w:r>
      <w:r w:rsidR="00493928" w:rsidRPr="00630576">
        <w:rPr>
          <w:i/>
          <w:lang w:val="vi-VN"/>
        </w:rPr>
        <w:t>đối với cuộc kiểm toá</w:t>
      </w:r>
      <w:r w:rsidR="00493928" w:rsidRPr="00630576">
        <w:rPr>
          <w:i/>
        </w:rPr>
        <w:t xml:space="preserve">n, </w:t>
      </w:r>
      <w:r w:rsidR="00C81256" w:rsidRPr="00630576">
        <w:rPr>
          <w:i/>
        </w:rPr>
        <w:t>như</w:t>
      </w:r>
      <w:r w:rsidR="00662922" w:rsidRPr="00630576">
        <w:rPr>
          <w:i/>
        </w:rPr>
        <w:t>:</w:t>
      </w:r>
    </w:p>
    <w:p w14:paraId="06F1DC24" w14:textId="12AC1FC6" w:rsidR="00662922" w:rsidRPr="00630576" w:rsidRDefault="00662922" w:rsidP="00493928">
      <w:pPr>
        <w:spacing w:after="120" w:line="320" w:lineRule="exact"/>
        <w:ind w:firstLine="544"/>
        <w:jc w:val="both"/>
        <w:rPr>
          <w:i/>
        </w:rPr>
      </w:pPr>
      <w:r w:rsidRPr="00630576">
        <w:rPr>
          <w:i/>
        </w:rPr>
        <w:t>-</w:t>
      </w:r>
      <w:r w:rsidR="00493928" w:rsidRPr="00630576">
        <w:rPr>
          <w:i/>
        </w:rPr>
        <w:t xml:space="preserve"> Các nội dung Đoàn kiểm toán đã tiếp thu, hoàn thiện, chỉnh sửa theo ý kiến kiểm soát chất lượng kiểm toán;</w:t>
      </w:r>
    </w:p>
    <w:p w14:paraId="4FADA081" w14:textId="77777777" w:rsidR="00721C53" w:rsidRPr="00630576" w:rsidRDefault="00662922" w:rsidP="00493928">
      <w:pPr>
        <w:spacing w:after="120" w:line="320" w:lineRule="exact"/>
        <w:ind w:firstLine="544"/>
        <w:jc w:val="both"/>
        <w:rPr>
          <w:i/>
          <w:lang w:val="de-DE"/>
        </w:rPr>
      </w:pPr>
      <w:r w:rsidRPr="00630576">
        <w:rPr>
          <w:i/>
        </w:rPr>
        <w:t>-</w:t>
      </w:r>
      <w:r w:rsidR="00493928" w:rsidRPr="00630576">
        <w:rPr>
          <w:i/>
        </w:rPr>
        <w:t xml:space="preserve"> Các nội dung Đoàn kiểm toán cần </w:t>
      </w:r>
      <w:r w:rsidR="00C81256" w:rsidRPr="00630576">
        <w:rPr>
          <w:i/>
        </w:rPr>
        <w:t xml:space="preserve">rà soát, </w:t>
      </w:r>
      <w:r w:rsidR="00493928" w:rsidRPr="00630576">
        <w:rPr>
          <w:i/>
        </w:rPr>
        <w:t>chỉnh sửa</w:t>
      </w:r>
      <w:r w:rsidR="00C81256" w:rsidRPr="00630576">
        <w:rPr>
          <w:i/>
        </w:rPr>
        <w:t>,</w:t>
      </w:r>
      <w:r w:rsidR="00FB7891" w:rsidRPr="00630576">
        <w:rPr>
          <w:i/>
        </w:rPr>
        <w:t xml:space="preserve"> </w:t>
      </w:r>
      <w:r w:rsidR="00C81256" w:rsidRPr="00630576">
        <w:rPr>
          <w:i/>
        </w:rPr>
        <w:t>hoàn thiện,</w:t>
      </w:r>
      <w:r w:rsidR="00493928" w:rsidRPr="00630576">
        <w:rPr>
          <w:i/>
        </w:rPr>
        <w:t xml:space="preserve"> như:</w:t>
      </w:r>
      <w:r w:rsidR="004C07A9" w:rsidRPr="00630576">
        <w:rPr>
          <w:i/>
          <w:lang w:val="de-DE"/>
        </w:rPr>
        <w:t xml:space="preserve"> </w:t>
      </w:r>
    </w:p>
    <w:p w14:paraId="53864A66" w14:textId="658DB595" w:rsidR="00721C53" w:rsidRPr="00630576" w:rsidRDefault="00721C53" w:rsidP="00721C53">
      <w:pPr>
        <w:spacing w:after="120" w:line="320" w:lineRule="exact"/>
        <w:ind w:firstLine="544"/>
        <w:jc w:val="both"/>
        <w:rPr>
          <w:i/>
        </w:rPr>
      </w:pPr>
      <w:r w:rsidRPr="00630576">
        <w:rPr>
          <w:i/>
          <w:lang w:val="de-DE"/>
        </w:rPr>
        <w:t>+</w:t>
      </w:r>
      <w:r w:rsidRPr="00630576">
        <w:rPr>
          <w:i/>
        </w:rPr>
        <w:t xml:space="preserve"> Một số bất cập, hạn chế tồn tại cần khắc phục như: KHKT chi ti</w:t>
      </w:r>
      <w:bookmarkStart w:id="1" w:name="_GoBack"/>
      <w:bookmarkEnd w:id="1"/>
      <w:r w:rsidRPr="00630576">
        <w:rPr>
          <w:i/>
        </w:rPr>
        <w:t xml:space="preserve">ết, </w:t>
      </w:r>
      <w:r w:rsidR="00630576">
        <w:rPr>
          <w:i/>
        </w:rPr>
        <w:t>k</w:t>
      </w:r>
      <w:r w:rsidRPr="00630576">
        <w:rPr>
          <w:i/>
        </w:rPr>
        <w:t>ế hoạch kiểm tra, đối chiếu; thực hiện nội dung, phạm vi của KHKT chi tiết; ghi chép NKK</w:t>
      </w:r>
      <w:r w:rsidR="002B51DF">
        <w:rPr>
          <w:i/>
        </w:rPr>
        <w:t>T</w:t>
      </w:r>
      <w:r w:rsidRPr="00630576">
        <w:rPr>
          <w:i/>
        </w:rPr>
        <w:t>…</w:t>
      </w:r>
    </w:p>
    <w:p w14:paraId="211DAF3A" w14:textId="170FC515" w:rsidR="004C07A9" w:rsidRPr="00630576" w:rsidRDefault="00721C53" w:rsidP="00493928">
      <w:pPr>
        <w:spacing w:after="120" w:line="320" w:lineRule="exact"/>
        <w:ind w:firstLine="544"/>
        <w:jc w:val="both"/>
        <w:rPr>
          <w:i/>
          <w:lang w:val="de-DE"/>
        </w:rPr>
      </w:pPr>
      <w:r w:rsidRPr="00630576">
        <w:rPr>
          <w:i/>
          <w:lang w:val="de-DE"/>
        </w:rPr>
        <w:t xml:space="preserve">+ </w:t>
      </w:r>
      <w:r w:rsidR="004C07A9" w:rsidRPr="00630576">
        <w:rPr>
          <w:i/>
          <w:lang w:val="de-DE"/>
        </w:rPr>
        <w:t xml:space="preserve">Số liệu, kết quả kiểm toán </w:t>
      </w:r>
      <w:r w:rsidR="00C81256" w:rsidRPr="00630576">
        <w:rPr>
          <w:i/>
          <w:lang w:val="de-DE"/>
        </w:rPr>
        <w:t xml:space="preserve">tại </w:t>
      </w:r>
      <w:r w:rsidR="00A21A03" w:rsidRPr="00630576">
        <w:rPr>
          <w:i/>
          <w:lang w:val="de-DE"/>
        </w:rPr>
        <w:t xml:space="preserve">các </w:t>
      </w:r>
      <w:r w:rsidR="00C81256" w:rsidRPr="00630576">
        <w:rPr>
          <w:i/>
          <w:lang w:val="de-DE"/>
        </w:rPr>
        <w:t xml:space="preserve">báo cáo tiến độ chưa phù hợp với số liệu, kết quả kiểm toán tại dự thảo BCKT; số liệu, kết quả kiểm toán </w:t>
      </w:r>
      <w:r w:rsidR="004C07A9" w:rsidRPr="00630576">
        <w:rPr>
          <w:i/>
          <w:lang w:val="de-DE"/>
        </w:rPr>
        <w:t>chưa thống nhất giữa BCKT với các tài liệu, hồ sơ cần rà soát để chỉnh sửa phù hợp (kết quả có tại BCKT nhưng không có trong BBKT, BBXNKT và N</w:t>
      </w:r>
      <w:r w:rsidR="00017ED4" w:rsidRPr="00630576">
        <w:rPr>
          <w:i/>
          <w:lang w:val="de-DE"/>
        </w:rPr>
        <w:t>K</w:t>
      </w:r>
      <w:r w:rsidR="004C07A9" w:rsidRPr="00630576">
        <w:rPr>
          <w:i/>
          <w:lang w:val="de-DE"/>
        </w:rPr>
        <w:t>KT; kết quả có trong BBKT, BBXNKT và NNKT nhưng không có trong BCKT...).</w:t>
      </w:r>
      <w:r w:rsidR="00C81256" w:rsidRPr="00630576">
        <w:rPr>
          <w:i/>
          <w:lang w:val="de-DE"/>
        </w:rPr>
        <w:t>..</w:t>
      </w:r>
    </w:p>
    <w:p w14:paraId="0AD80EA1" w14:textId="488819B6" w:rsidR="00922263" w:rsidRPr="00630576" w:rsidRDefault="00922263" w:rsidP="00296A15">
      <w:pPr>
        <w:spacing w:after="120" w:line="320" w:lineRule="exact"/>
        <w:ind w:firstLine="567"/>
        <w:jc w:val="both"/>
        <w:rPr>
          <w:b/>
          <w:sz w:val="26"/>
          <w:szCs w:val="26"/>
        </w:rPr>
      </w:pPr>
      <w:r w:rsidRPr="00630576">
        <w:rPr>
          <w:b/>
          <w:sz w:val="26"/>
          <w:szCs w:val="26"/>
          <w:lang w:val="vi-VN"/>
        </w:rPr>
        <w:t xml:space="preserve">II. NHỮNG NỘI DUNG CẦN </w:t>
      </w:r>
      <w:r w:rsidR="003B3D16" w:rsidRPr="003B3D16">
        <w:rPr>
          <w:b/>
          <w:color w:val="FF0000"/>
          <w:sz w:val="26"/>
          <w:szCs w:val="26"/>
        </w:rPr>
        <w:t>RÀ SOÁT</w:t>
      </w:r>
      <w:r w:rsidRPr="003B3D16">
        <w:rPr>
          <w:b/>
          <w:color w:val="FF0000"/>
          <w:sz w:val="26"/>
          <w:szCs w:val="26"/>
          <w:lang w:val="vi-VN"/>
        </w:rPr>
        <w:t xml:space="preserve"> </w:t>
      </w:r>
      <w:r w:rsidRPr="00630576">
        <w:rPr>
          <w:b/>
          <w:sz w:val="26"/>
          <w:szCs w:val="26"/>
          <w:lang w:val="vi-VN"/>
        </w:rPr>
        <w:t>ĐỂ ĐẢM BẢO CHẤT LƯỢNG BÁO CÁO KIỂM TOÁN</w:t>
      </w:r>
    </w:p>
    <w:p w14:paraId="1DB5DFB4" w14:textId="5100D789" w:rsidR="00956D87" w:rsidRDefault="00956D87" w:rsidP="004C07A9">
      <w:pPr>
        <w:keepNext/>
        <w:widowControl w:val="0"/>
        <w:spacing w:after="120" w:line="320" w:lineRule="exact"/>
        <w:ind w:firstLine="567"/>
        <w:jc w:val="both"/>
        <w:rPr>
          <w:i/>
          <w:lang w:val="de-DE"/>
        </w:rPr>
      </w:pPr>
      <w:bookmarkStart w:id="2" w:name="_Hlk132640504"/>
      <w:r w:rsidRPr="00630576">
        <w:rPr>
          <w:i/>
          <w:lang w:val="de-DE"/>
        </w:rPr>
        <w:t xml:space="preserve">Trình bày ngắn gọn súc tích theo từng vấn đề, trích dẫn tóm tắt nội dung, trang, </w:t>
      </w:r>
      <w:r w:rsidR="004B5AD7" w:rsidRPr="00630576">
        <w:rPr>
          <w:i/>
          <w:lang w:val="de-DE"/>
        </w:rPr>
        <w:t>mục, tiểu mục</w:t>
      </w:r>
      <w:r w:rsidR="000001A4" w:rsidRPr="00630576">
        <w:rPr>
          <w:i/>
          <w:lang w:val="de-DE"/>
        </w:rPr>
        <w:t xml:space="preserve">, khổ, </w:t>
      </w:r>
      <w:r w:rsidRPr="00630576">
        <w:rPr>
          <w:i/>
          <w:lang w:val="de-DE"/>
        </w:rPr>
        <w:t xml:space="preserve">dòng của </w:t>
      </w:r>
      <w:r w:rsidR="000001A4" w:rsidRPr="00630576">
        <w:rPr>
          <w:i/>
          <w:lang w:val="de-DE"/>
        </w:rPr>
        <w:t>nội dung, số liệu</w:t>
      </w:r>
      <w:r w:rsidRPr="00630576">
        <w:rPr>
          <w:i/>
          <w:lang w:val="de-DE"/>
        </w:rPr>
        <w:t xml:space="preserve"> trên</w:t>
      </w:r>
      <w:r w:rsidR="000001A4" w:rsidRPr="00630576">
        <w:rPr>
          <w:i/>
          <w:lang w:val="de-DE"/>
        </w:rPr>
        <w:t xml:space="preserve"> phần lời và phụ lục của </w:t>
      </w:r>
      <w:r w:rsidRPr="00630576">
        <w:rPr>
          <w:i/>
          <w:lang w:val="de-DE"/>
        </w:rPr>
        <w:lastRenderedPageBreak/>
        <w:t xml:space="preserve">BCKT; ý kiến </w:t>
      </w:r>
      <w:r w:rsidR="00893A8C" w:rsidRPr="00630576">
        <w:rPr>
          <w:i/>
          <w:lang w:val="de-DE"/>
        </w:rPr>
        <w:t>thẩm định</w:t>
      </w:r>
      <w:r w:rsidRPr="00630576">
        <w:rPr>
          <w:i/>
          <w:lang w:val="de-DE"/>
        </w:rPr>
        <w:t xml:space="preserve"> cần in nghiên</w:t>
      </w:r>
      <w:r w:rsidR="00C535A4" w:rsidRPr="00630576">
        <w:rPr>
          <w:i/>
          <w:lang w:val="de-DE"/>
        </w:rPr>
        <w:t>g</w:t>
      </w:r>
      <w:r w:rsidRPr="00630576">
        <w:rPr>
          <w:i/>
          <w:lang w:val="de-DE"/>
        </w:rPr>
        <w:t xml:space="preserve"> để thuận tiện cho việc tiếp thu</w:t>
      </w:r>
      <w:r w:rsidR="00893A8C" w:rsidRPr="00630576">
        <w:rPr>
          <w:i/>
          <w:lang w:val="de-DE"/>
        </w:rPr>
        <w:t>.</w:t>
      </w:r>
      <w:r w:rsidR="004C07A9" w:rsidRPr="00630576">
        <w:rPr>
          <w:i/>
          <w:lang w:val="de-DE"/>
        </w:rPr>
        <w:t xml:space="preserve"> </w:t>
      </w:r>
      <w:bookmarkStart w:id="3" w:name="_Hlk142384678"/>
      <w:r w:rsidR="004C07A9" w:rsidRPr="00630576">
        <w:rPr>
          <w:i/>
          <w:lang w:val="de-DE"/>
        </w:rPr>
        <w:t>Có thể bao gồm các nội dung sau:</w:t>
      </w:r>
      <w:bookmarkEnd w:id="3"/>
    </w:p>
    <w:p w14:paraId="28598274" w14:textId="02CE2019" w:rsidR="00D56CE5" w:rsidRPr="00D56CE5" w:rsidRDefault="00D56CE5" w:rsidP="00D56CE5">
      <w:pPr>
        <w:keepNext/>
        <w:widowControl w:val="0"/>
        <w:spacing w:after="120" w:line="320" w:lineRule="exact"/>
        <w:ind w:firstLine="709"/>
        <w:jc w:val="both"/>
        <w:rPr>
          <w:i/>
          <w:color w:val="FF0000"/>
          <w:lang w:val="de-DE"/>
        </w:rPr>
      </w:pPr>
      <w:r w:rsidRPr="00D56CE5">
        <w:rPr>
          <w:i/>
          <w:color w:val="FF0000"/>
          <w:lang w:val="de-DE"/>
        </w:rPr>
        <w:t xml:space="preserve">1. Về tuân thủ KHKT tổng quát: </w:t>
      </w:r>
      <w:r w:rsidRPr="00D56CE5">
        <w:rPr>
          <w:i/>
          <w:color w:val="FF0000"/>
          <w:lang w:val="de-DE"/>
        </w:rPr>
        <w:t>BCKT trình bày thiếu kết quả kiểm toán đối với nội dung trọng yếu trong KHKT tổng quát</w:t>
      </w:r>
      <w:r w:rsidRPr="00D56CE5">
        <w:rPr>
          <w:i/>
          <w:color w:val="FF0000"/>
          <w:lang w:val="de-DE"/>
        </w:rPr>
        <w:t>; phạm vi</w:t>
      </w:r>
      <w:r>
        <w:rPr>
          <w:i/>
          <w:color w:val="FF0000"/>
          <w:lang w:val="de-DE"/>
        </w:rPr>
        <w:t>,</w:t>
      </w:r>
      <w:r w:rsidRPr="00D56CE5">
        <w:rPr>
          <w:i/>
          <w:color w:val="FF0000"/>
          <w:lang w:val="de-DE"/>
        </w:rPr>
        <w:t xml:space="preserve"> giới hạn kiểm toán chưa phù hợp với KHKT đã được phê duyệt...</w:t>
      </w:r>
    </w:p>
    <w:p w14:paraId="6553AC1E" w14:textId="26060EED" w:rsidR="004C07A9" w:rsidRPr="00630576" w:rsidRDefault="00D56CE5" w:rsidP="00296A15">
      <w:pPr>
        <w:keepNext/>
        <w:widowControl w:val="0"/>
        <w:spacing w:after="120" w:line="320" w:lineRule="exact"/>
        <w:ind w:firstLine="709"/>
        <w:jc w:val="both"/>
        <w:rPr>
          <w:i/>
          <w:lang w:val="de-DE"/>
        </w:rPr>
      </w:pPr>
      <w:bookmarkStart w:id="4" w:name="_Hlk142384561"/>
      <w:r>
        <w:rPr>
          <w:i/>
          <w:lang w:val="de-DE"/>
        </w:rPr>
        <w:t>2</w:t>
      </w:r>
      <w:r w:rsidR="004C07A9" w:rsidRPr="00630576">
        <w:rPr>
          <w:i/>
          <w:lang w:val="de-DE"/>
        </w:rPr>
        <w:t>. Các nội dung cần báo cáo và xin ý kiến của Lãnh đạo KTNN</w:t>
      </w:r>
      <w:r w:rsidR="0029582E" w:rsidRPr="00630576">
        <w:rPr>
          <w:i/>
          <w:lang w:val="de-DE"/>
        </w:rPr>
        <w:t xml:space="preserve"> (bao gồm các vấn đề nêu tại </w:t>
      </w:r>
      <w:r w:rsidR="00630576">
        <w:rPr>
          <w:i/>
          <w:lang w:val="de-DE"/>
        </w:rPr>
        <w:t>t</w:t>
      </w:r>
      <w:r w:rsidR="0029582E" w:rsidRPr="00630576">
        <w:rPr>
          <w:i/>
          <w:lang w:val="de-DE"/>
        </w:rPr>
        <w:t xml:space="preserve">ờ trình xét duyệt của đơn vị chủ trì cuộc kiểm toán và của </w:t>
      </w:r>
      <w:r w:rsidR="0029582E" w:rsidRPr="00630576">
        <w:rPr>
          <w:i/>
        </w:rPr>
        <w:t>Vụ CĐ&amp;KSCLKT</w:t>
      </w:r>
      <w:r w:rsidR="0029582E" w:rsidRPr="00630576">
        <w:rPr>
          <w:i/>
          <w:lang w:val="de-DE"/>
        </w:rPr>
        <w:t>)</w:t>
      </w:r>
    </w:p>
    <w:p w14:paraId="47228B66" w14:textId="03041947" w:rsidR="00D56CE5" w:rsidRPr="00D56CE5" w:rsidRDefault="00D56CE5" w:rsidP="004C07A9">
      <w:pPr>
        <w:widowControl w:val="0"/>
        <w:spacing w:after="120" w:line="320" w:lineRule="exact"/>
        <w:ind w:firstLine="720"/>
        <w:jc w:val="both"/>
        <w:rPr>
          <w:i/>
          <w:color w:val="FF0000"/>
          <w:lang w:val="de-DE"/>
        </w:rPr>
      </w:pPr>
      <w:r w:rsidRPr="00D56CE5">
        <w:rPr>
          <w:i/>
          <w:color w:val="FF0000"/>
          <w:lang w:val="de-DE"/>
        </w:rPr>
        <w:t>3</w:t>
      </w:r>
      <w:r w:rsidR="004C07A9" w:rsidRPr="00D56CE5">
        <w:rPr>
          <w:i/>
          <w:color w:val="FF0000"/>
          <w:lang w:val="de-DE"/>
        </w:rPr>
        <w:t xml:space="preserve">. </w:t>
      </w:r>
      <w:r w:rsidRPr="00D56CE5">
        <w:rPr>
          <w:i/>
          <w:color w:val="FF0000"/>
          <w:lang w:val="de-DE"/>
        </w:rPr>
        <w:t>Về kết quả kiểm toán và kiến nghị kiểm toán</w:t>
      </w:r>
    </w:p>
    <w:p w14:paraId="55FEEFC9" w14:textId="1AE72B15" w:rsidR="004C07A9" w:rsidRPr="00D56CE5" w:rsidRDefault="00D56CE5" w:rsidP="004C07A9">
      <w:pPr>
        <w:widowControl w:val="0"/>
        <w:spacing w:after="120" w:line="320" w:lineRule="exact"/>
        <w:ind w:firstLine="720"/>
        <w:jc w:val="both"/>
        <w:rPr>
          <w:i/>
          <w:color w:val="FF0000"/>
          <w:lang w:val="de-DE"/>
        </w:rPr>
      </w:pPr>
      <w:r w:rsidRPr="00D56CE5">
        <w:rPr>
          <w:i/>
          <w:color w:val="FF0000"/>
          <w:lang w:val="de-DE"/>
        </w:rPr>
        <w:t xml:space="preserve">3.1. </w:t>
      </w:r>
      <w:r w:rsidR="004C07A9" w:rsidRPr="00D56CE5">
        <w:rPr>
          <w:i/>
          <w:color w:val="FF0000"/>
          <w:lang w:val="de-DE"/>
        </w:rPr>
        <w:t>Kết quả kiểm toán cần rà soát, củng cố căn cứ pháp lý; bổ sung hoặc điều chỉnh kiến nghị kiểm toán</w:t>
      </w:r>
    </w:p>
    <w:p w14:paraId="3041D9A6" w14:textId="76948064" w:rsidR="000001A4" w:rsidRPr="00D56CE5" w:rsidRDefault="00D56CE5" w:rsidP="00296A15">
      <w:pPr>
        <w:widowControl w:val="0"/>
        <w:spacing w:after="120" w:line="320" w:lineRule="exact"/>
        <w:ind w:firstLine="720"/>
        <w:jc w:val="both"/>
        <w:rPr>
          <w:i/>
          <w:color w:val="FF0000"/>
          <w:lang w:val="de-DE"/>
        </w:rPr>
      </w:pPr>
      <w:r w:rsidRPr="00D56CE5">
        <w:rPr>
          <w:i/>
          <w:color w:val="FF0000"/>
          <w:lang w:val="de-DE"/>
        </w:rPr>
        <w:t xml:space="preserve">3.2. </w:t>
      </w:r>
      <w:r w:rsidR="000001A4" w:rsidRPr="00D56CE5">
        <w:rPr>
          <w:i/>
          <w:color w:val="FF0000"/>
          <w:lang w:val="de-DE"/>
        </w:rPr>
        <w:t xml:space="preserve"> Kiến nghị kiểm toán nhưng chưa có kết quả kiểm toán tương ứng</w:t>
      </w:r>
    </w:p>
    <w:p w14:paraId="694770CC" w14:textId="6CC72E66" w:rsidR="00F36282" w:rsidRPr="00D56CE5" w:rsidRDefault="00D56CE5" w:rsidP="00296A15">
      <w:pPr>
        <w:widowControl w:val="0"/>
        <w:spacing w:after="120" w:line="320" w:lineRule="exact"/>
        <w:ind w:firstLine="720"/>
        <w:jc w:val="both"/>
        <w:rPr>
          <w:i/>
          <w:color w:val="FF0000"/>
          <w:lang w:val="de-DE"/>
        </w:rPr>
      </w:pPr>
      <w:r w:rsidRPr="00D56CE5">
        <w:rPr>
          <w:i/>
          <w:color w:val="FF0000"/>
          <w:lang w:val="de-DE"/>
        </w:rPr>
        <w:t>4</w:t>
      </w:r>
      <w:r w:rsidR="00F74AB3" w:rsidRPr="00D56CE5">
        <w:rPr>
          <w:i/>
          <w:color w:val="FF0000"/>
          <w:lang w:val="de-DE"/>
        </w:rPr>
        <w:t xml:space="preserve">. Các </w:t>
      </w:r>
      <w:r w:rsidR="00AC51FB" w:rsidRPr="00D56CE5">
        <w:rPr>
          <w:i/>
          <w:color w:val="FF0000"/>
          <w:lang w:val="de-DE"/>
        </w:rPr>
        <w:t>nội dung</w:t>
      </w:r>
      <w:r w:rsidR="00F74AB3" w:rsidRPr="00D56CE5">
        <w:rPr>
          <w:i/>
          <w:color w:val="FF0000"/>
          <w:lang w:val="de-DE"/>
        </w:rPr>
        <w:t xml:space="preserve"> khác:</w:t>
      </w:r>
      <w:r w:rsidR="006B60E5" w:rsidRPr="00D56CE5">
        <w:rPr>
          <w:i/>
          <w:color w:val="FF0000"/>
          <w:lang w:val="de-DE"/>
        </w:rPr>
        <w:t xml:space="preserve"> </w:t>
      </w:r>
      <w:r w:rsidRPr="00D56CE5">
        <w:rPr>
          <w:i/>
          <w:color w:val="FF0000"/>
          <w:lang w:val="de-DE"/>
        </w:rPr>
        <w:t>T</w:t>
      </w:r>
      <w:r w:rsidR="00F74AB3" w:rsidRPr="00D56CE5">
        <w:rPr>
          <w:i/>
          <w:color w:val="FF0000"/>
          <w:lang w:val="de-DE"/>
        </w:rPr>
        <w:t>uân thủ thể thức</w:t>
      </w:r>
      <w:r w:rsidR="00F402C6" w:rsidRPr="00D56CE5">
        <w:rPr>
          <w:i/>
          <w:color w:val="FF0000"/>
          <w:lang w:val="de-DE"/>
        </w:rPr>
        <w:t>, mẫu biểu BCKT theo quy định;</w:t>
      </w:r>
      <w:r w:rsidR="008E4AAC" w:rsidRPr="00D56CE5">
        <w:rPr>
          <w:i/>
          <w:color w:val="FF0000"/>
          <w:lang w:val="de-DE"/>
        </w:rPr>
        <w:t xml:space="preserve"> </w:t>
      </w:r>
      <w:r w:rsidR="00A775BB" w:rsidRPr="00D56CE5">
        <w:rPr>
          <w:i/>
          <w:color w:val="FF0000"/>
          <w:lang w:val="de-DE"/>
        </w:rPr>
        <w:t>v</w:t>
      </w:r>
      <w:r w:rsidR="00421878" w:rsidRPr="00D56CE5">
        <w:rPr>
          <w:i/>
          <w:color w:val="FF0000"/>
          <w:lang w:val="de-DE"/>
        </w:rPr>
        <w:t xml:space="preserve">iện dẫn văn bản cho các đánh giá; </w:t>
      </w:r>
      <w:r w:rsidR="008E4AAC" w:rsidRPr="00D56CE5">
        <w:rPr>
          <w:i/>
          <w:color w:val="FF0000"/>
          <w:lang w:val="de-DE"/>
        </w:rPr>
        <w:t xml:space="preserve">ý kiến </w:t>
      </w:r>
      <w:r w:rsidR="008B6140" w:rsidRPr="00D56CE5">
        <w:rPr>
          <w:i/>
          <w:color w:val="FF0000"/>
          <w:lang w:val="de-DE"/>
        </w:rPr>
        <w:t xml:space="preserve">về xác nhận </w:t>
      </w:r>
      <w:r w:rsidR="00630576" w:rsidRPr="00D56CE5">
        <w:rPr>
          <w:i/>
          <w:color w:val="FF0000"/>
          <w:lang w:val="de-DE"/>
        </w:rPr>
        <w:t>b</w:t>
      </w:r>
      <w:r w:rsidR="008B6140" w:rsidRPr="00D56CE5">
        <w:rPr>
          <w:i/>
          <w:color w:val="FF0000"/>
          <w:lang w:val="de-DE"/>
        </w:rPr>
        <w:t xml:space="preserve">áo cáo tài chính, </w:t>
      </w:r>
      <w:r w:rsidR="00630576" w:rsidRPr="00D56CE5">
        <w:rPr>
          <w:i/>
          <w:color w:val="FF0000"/>
          <w:lang w:val="de-DE"/>
        </w:rPr>
        <w:t>b</w:t>
      </w:r>
      <w:r w:rsidR="008B6140" w:rsidRPr="00D56CE5">
        <w:rPr>
          <w:i/>
          <w:color w:val="FF0000"/>
          <w:lang w:val="de-DE"/>
        </w:rPr>
        <w:t>áo cáo quyết toán</w:t>
      </w:r>
      <w:r w:rsidR="008E4AAC" w:rsidRPr="00D56CE5">
        <w:rPr>
          <w:i/>
          <w:color w:val="FF0000"/>
          <w:lang w:val="de-DE"/>
        </w:rPr>
        <w:t>…</w:t>
      </w:r>
    </w:p>
    <w:bookmarkEnd w:id="2"/>
    <w:bookmarkEnd w:id="4"/>
    <w:p w14:paraId="74BF247D" w14:textId="77777777" w:rsidR="00911549" w:rsidRPr="00630576" w:rsidRDefault="00911549" w:rsidP="00296A15">
      <w:pPr>
        <w:spacing w:after="120" w:line="320" w:lineRule="exact"/>
        <w:ind w:firstLine="720"/>
        <w:jc w:val="both"/>
        <w:rPr>
          <w:lang w:val="de-DE"/>
        </w:rPr>
      </w:pPr>
      <w:r w:rsidRPr="00630576">
        <w:rPr>
          <w:lang w:val="de-DE"/>
        </w:rPr>
        <w:t>Vụ Chế độ và Kiểm soát chất lượng k</w:t>
      </w:r>
      <w:r w:rsidR="00595786" w:rsidRPr="00630576">
        <w:rPr>
          <w:lang w:val="de-DE"/>
        </w:rPr>
        <w:t xml:space="preserve">iểm toán </w:t>
      </w:r>
      <w:r w:rsidRPr="00630576">
        <w:rPr>
          <w:lang w:val="de-DE"/>
        </w:rPr>
        <w:t>trân trọng báo cáo Lãnh đạo KTNN./.</w:t>
      </w:r>
    </w:p>
    <w:p w14:paraId="63E7BC34" w14:textId="77777777" w:rsidR="00911549" w:rsidRPr="00630576" w:rsidRDefault="00911549" w:rsidP="00911549">
      <w:pPr>
        <w:spacing w:line="340" w:lineRule="exact"/>
        <w:ind w:firstLine="545"/>
        <w:jc w:val="both"/>
        <w:rPr>
          <w:b/>
          <w:w w:val="90"/>
          <w:lang w:val="de-DE"/>
        </w:rPr>
      </w:pPr>
    </w:p>
    <w:tbl>
      <w:tblPr>
        <w:tblW w:w="10065" w:type="dxa"/>
        <w:tblInd w:w="-709" w:type="dxa"/>
        <w:tblLook w:val="0000" w:firstRow="0" w:lastRow="0" w:firstColumn="0" w:lastColumn="0" w:noHBand="0" w:noVBand="0"/>
      </w:tblPr>
      <w:tblGrid>
        <w:gridCol w:w="4678"/>
        <w:gridCol w:w="2552"/>
        <w:gridCol w:w="2835"/>
      </w:tblGrid>
      <w:tr w:rsidR="00630576" w:rsidRPr="00630576" w14:paraId="6E3A63CB" w14:textId="77777777" w:rsidTr="00F402C6">
        <w:tc>
          <w:tcPr>
            <w:tcW w:w="4678" w:type="dxa"/>
          </w:tcPr>
          <w:p w14:paraId="4C2C0D34" w14:textId="77777777" w:rsidR="00911549" w:rsidRPr="00630576" w:rsidRDefault="00911549" w:rsidP="004A3F3E">
            <w:pPr>
              <w:jc w:val="both"/>
              <w:rPr>
                <w:b/>
                <w:bCs/>
                <w:i/>
                <w:iCs/>
                <w:sz w:val="24"/>
                <w:lang w:val="de-DE"/>
              </w:rPr>
            </w:pPr>
            <w:r w:rsidRPr="00630576">
              <w:rPr>
                <w:b/>
                <w:bCs/>
                <w:i/>
                <w:iCs/>
                <w:sz w:val="24"/>
                <w:lang w:val="de-DE"/>
              </w:rPr>
              <w:t>Nơi nhận:</w:t>
            </w:r>
          </w:p>
          <w:p w14:paraId="51035676" w14:textId="77777777" w:rsidR="00911549" w:rsidRPr="00630576" w:rsidRDefault="00911549" w:rsidP="004A3F3E">
            <w:pPr>
              <w:jc w:val="both"/>
              <w:rPr>
                <w:sz w:val="22"/>
                <w:lang w:val="nl-NL"/>
              </w:rPr>
            </w:pPr>
            <w:r w:rsidRPr="00630576">
              <w:rPr>
                <w:sz w:val="22"/>
                <w:szCs w:val="22"/>
                <w:lang w:val="nl-NL"/>
              </w:rPr>
              <w:t>- Tổng KTNN (để b/c);</w:t>
            </w:r>
          </w:p>
          <w:p w14:paraId="0818CD27" w14:textId="77777777" w:rsidR="00911549" w:rsidRPr="00630576" w:rsidRDefault="00595786" w:rsidP="004A3F3E">
            <w:pPr>
              <w:jc w:val="both"/>
              <w:rPr>
                <w:sz w:val="22"/>
                <w:szCs w:val="22"/>
                <w:lang w:val="nl-NL"/>
              </w:rPr>
            </w:pPr>
            <w:r w:rsidRPr="00630576">
              <w:rPr>
                <w:sz w:val="22"/>
                <w:szCs w:val="22"/>
                <w:lang w:val="nl-NL"/>
              </w:rPr>
              <w:t xml:space="preserve">- Phó Tổng KTNN </w:t>
            </w:r>
            <w:r w:rsidR="00AD70C3" w:rsidRPr="00630576">
              <w:rPr>
                <w:sz w:val="22"/>
                <w:szCs w:val="22"/>
                <w:lang w:val="nl-NL"/>
              </w:rPr>
              <w:t xml:space="preserve">chỉ đạo cuộc </w:t>
            </w:r>
            <w:r w:rsidR="00F402C6" w:rsidRPr="00630576">
              <w:rPr>
                <w:sz w:val="22"/>
                <w:szCs w:val="22"/>
                <w:lang w:val="nl-NL"/>
              </w:rPr>
              <w:t>kiểm toán</w:t>
            </w:r>
            <w:r w:rsidR="00911549" w:rsidRPr="00630576">
              <w:rPr>
                <w:sz w:val="22"/>
                <w:szCs w:val="22"/>
                <w:lang w:val="nl-NL"/>
              </w:rPr>
              <w:t xml:space="preserve"> (để b/c);</w:t>
            </w:r>
          </w:p>
          <w:p w14:paraId="3A83144E" w14:textId="6F6CC338" w:rsidR="00956D87" w:rsidRPr="00630576" w:rsidRDefault="00956D87" w:rsidP="004A3F3E">
            <w:pPr>
              <w:jc w:val="both"/>
              <w:rPr>
                <w:sz w:val="22"/>
                <w:lang w:val="nl-NL"/>
              </w:rPr>
            </w:pPr>
            <w:r w:rsidRPr="00630576">
              <w:rPr>
                <w:sz w:val="22"/>
                <w:szCs w:val="22"/>
                <w:lang w:val="nl-NL"/>
              </w:rPr>
              <w:t xml:space="preserve">- Phó </w:t>
            </w:r>
            <w:r w:rsidR="00296A15" w:rsidRPr="00630576">
              <w:rPr>
                <w:sz w:val="22"/>
                <w:szCs w:val="22"/>
                <w:lang w:val="nl-NL"/>
              </w:rPr>
              <w:t>T</w:t>
            </w:r>
            <w:r w:rsidRPr="00630576">
              <w:rPr>
                <w:sz w:val="22"/>
                <w:szCs w:val="22"/>
                <w:lang w:val="nl-NL"/>
              </w:rPr>
              <w:t xml:space="preserve">ổng KTNN phụ trách </w:t>
            </w:r>
            <w:r w:rsidR="00F402C6" w:rsidRPr="00630576">
              <w:rPr>
                <w:sz w:val="22"/>
                <w:szCs w:val="22"/>
                <w:lang w:val="nl-NL"/>
              </w:rPr>
              <w:t>V</w:t>
            </w:r>
            <w:r w:rsidRPr="00630576">
              <w:rPr>
                <w:sz w:val="22"/>
                <w:szCs w:val="22"/>
                <w:lang w:val="nl-NL"/>
              </w:rPr>
              <w:t>ụ</w:t>
            </w:r>
            <w:r w:rsidR="00BA0C01">
              <w:rPr>
                <w:sz w:val="22"/>
                <w:szCs w:val="22"/>
                <w:lang w:val="nl-NL"/>
              </w:rPr>
              <w:t xml:space="preserve"> CĐ&amp;KSCLKT</w:t>
            </w:r>
            <w:r w:rsidRPr="00630576">
              <w:rPr>
                <w:sz w:val="22"/>
                <w:szCs w:val="22"/>
                <w:lang w:val="nl-NL"/>
              </w:rPr>
              <w:t>;</w:t>
            </w:r>
          </w:p>
          <w:p w14:paraId="51AEC495" w14:textId="77777777" w:rsidR="00911549" w:rsidRPr="00630576" w:rsidRDefault="00911549" w:rsidP="004A3F3E">
            <w:pPr>
              <w:jc w:val="both"/>
              <w:rPr>
                <w:sz w:val="22"/>
                <w:lang w:val="nl-NL"/>
              </w:rPr>
            </w:pPr>
            <w:r w:rsidRPr="00630576">
              <w:rPr>
                <w:sz w:val="22"/>
                <w:szCs w:val="22"/>
                <w:lang w:val="nl-NL"/>
              </w:rPr>
              <w:t>-</w:t>
            </w:r>
            <w:r w:rsidR="00956D87" w:rsidRPr="00630576">
              <w:rPr>
                <w:sz w:val="22"/>
                <w:szCs w:val="22"/>
                <w:lang w:val="nl-NL"/>
              </w:rPr>
              <w:t xml:space="preserve"> Đơn vị chủ trì cuộc kiểm toán</w:t>
            </w:r>
            <w:r w:rsidRPr="00630576">
              <w:rPr>
                <w:sz w:val="22"/>
                <w:szCs w:val="22"/>
                <w:lang w:val="nl-NL"/>
              </w:rPr>
              <w:t>;</w:t>
            </w:r>
          </w:p>
          <w:p w14:paraId="38B87693" w14:textId="77777777" w:rsidR="00911549" w:rsidRPr="00630576" w:rsidRDefault="00911549" w:rsidP="004A3F3E">
            <w:pPr>
              <w:jc w:val="both"/>
              <w:rPr>
                <w:sz w:val="22"/>
                <w:lang w:val="nl-NL"/>
              </w:rPr>
            </w:pPr>
            <w:r w:rsidRPr="00630576">
              <w:rPr>
                <w:sz w:val="22"/>
                <w:szCs w:val="22"/>
                <w:lang w:val="nl-NL"/>
              </w:rPr>
              <w:t>- Vụ Tổng hợp;</w:t>
            </w:r>
          </w:p>
          <w:p w14:paraId="17A9B534" w14:textId="77777777" w:rsidR="00911549" w:rsidRPr="00BA0C01" w:rsidRDefault="00911549" w:rsidP="004A3F3E">
            <w:pPr>
              <w:jc w:val="both"/>
              <w:rPr>
                <w:i/>
                <w:sz w:val="22"/>
                <w:szCs w:val="22"/>
                <w:lang w:val="nl-NL"/>
              </w:rPr>
            </w:pPr>
            <w:r w:rsidRPr="00630576">
              <w:rPr>
                <w:sz w:val="22"/>
                <w:szCs w:val="22"/>
                <w:lang w:val="nl-NL"/>
              </w:rPr>
              <w:t xml:space="preserve">- Vụ CĐ&amp;KSCLKT </w:t>
            </w:r>
            <w:r w:rsidRPr="00BA0C01">
              <w:rPr>
                <w:i/>
                <w:sz w:val="22"/>
                <w:szCs w:val="22"/>
                <w:lang w:val="nl-NL"/>
              </w:rPr>
              <w:t>(</w:t>
            </w:r>
            <w:r w:rsidR="00595786" w:rsidRPr="00BA0C01">
              <w:rPr>
                <w:i/>
                <w:sz w:val="22"/>
                <w:szCs w:val="22"/>
                <w:lang w:val="nl-NL"/>
              </w:rPr>
              <w:t>Vụ trưởng, P</w:t>
            </w:r>
            <w:r w:rsidR="00550C3E" w:rsidRPr="00BA0C01">
              <w:rPr>
                <w:i/>
                <w:sz w:val="22"/>
                <w:szCs w:val="22"/>
                <w:lang w:val="nl-NL"/>
              </w:rPr>
              <w:t>hó V</w:t>
            </w:r>
            <w:r w:rsidR="00AD70C3" w:rsidRPr="00BA0C01">
              <w:rPr>
                <w:i/>
                <w:sz w:val="22"/>
                <w:szCs w:val="22"/>
                <w:lang w:val="nl-NL"/>
              </w:rPr>
              <w:t>ụ trưởng phụ trách</w:t>
            </w:r>
            <w:r w:rsidRPr="00BA0C01">
              <w:rPr>
                <w:i/>
                <w:sz w:val="22"/>
                <w:szCs w:val="22"/>
                <w:lang w:val="nl-NL"/>
              </w:rPr>
              <w:t>)</w:t>
            </w:r>
          </w:p>
          <w:p w14:paraId="64995086" w14:textId="77777777" w:rsidR="00926B86" w:rsidRPr="00630576" w:rsidRDefault="00926B86" w:rsidP="004A3F3E">
            <w:pPr>
              <w:jc w:val="both"/>
              <w:rPr>
                <w:sz w:val="22"/>
                <w:lang w:val="nl-NL"/>
              </w:rPr>
            </w:pPr>
            <w:r w:rsidRPr="00630576">
              <w:rPr>
                <w:sz w:val="22"/>
                <w:szCs w:val="22"/>
                <w:lang w:val="nl-NL"/>
              </w:rPr>
              <w:t>- ...</w:t>
            </w:r>
          </w:p>
          <w:p w14:paraId="68B30D34" w14:textId="16488804" w:rsidR="00911549" w:rsidRPr="00630576" w:rsidRDefault="00911549" w:rsidP="00956D87">
            <w:pPr>
              <w:jc w:val="both"/>
              <w:rPr>
                <w:w w:val="90"/>
                <w:lang w:val="nl-NL"/>
              </w:rPr>
            </w:pPr>
            <w:r w:rsidRPr="00630576">
              <w:rPr>
                <w:sz w:val="22"/>
                <w:szCs w:val="22"/>
                <w:lang w:val="nl-NL"/>
              </w:rPr>
              <w:t>- Lưu: VT</w:t>
            </w:r>
            <w:r w:rsidR="00956D87" w:rsidRPr="00630576">
              <w:rPr>
                <w:sz w:val="22"/>
                <w:szCs w:val="22"/>
                <w:lang w:val="nl-NL"/>
              </w:rPr>
              <w:t xml:space="preserve">, Phòng </w:t>
            </w:r>
            <w:r w:rsidR="008F04E2">
              <w:rPr>
                <w:sz w:val="22"/>
                <w:szCs w:val="22"/>
                <w:lang w:val="nl-NL"/>
              </w:rPr>
              <w:t>giám sát.</w:t>
            </w:r>
            <w:r w:rsidRPr="00630576">
              <w:rPr>
                <w:sz w:val="22"/>
                <w:szCs w:val="22"/>
                <w:lang w:val="nl-NL"/>
              </w:rPr>
              <w:t>.</w:t>
            </w:r>
          </w:p>
        </w:tc>
        <w:tc>
          <w:tcPr>
            <w:tcW w:w="2552" w:type="dxa"/>
          </w:tcPr>
          <w:p w14:paraId="380E6CA4" w14:textId="77777777" w:rsidR="006D794F" w:rsidRPr="00630576" w:rsidRDefault="006D794F" w:rsidP="004A3F3E">
            <w:pPr>
              <w:pStyle w:val="Heading2"/>
              <w:spacing w:line="288" w:lineRule="auto"/>
              <w:rPr>
                <w:w w:val="90"/>
                <w:sz w:val="26"/>
                <w:szCs w:val="26"/>
                <w:lang w:val="nl-NL"/>
              </w:rPr>
            </w:pPr>
            <w:r w:rsidRPr="00630576">
              <w:rPr>
                <w:w w:val="90"/>
                <w:sz w:val="26"/>
                <w:szCs w:val="26"/>
                <w:lang w:val="nl-NL"/>
              </w:rPr>
              <w:t>LÃNH ĐẠO PHÒNG</w:t>
            </w:r>
          </w:p>
          <w:p w14:paraId="1C6AA6DF" w14:textId="77777777" w:rsidR="00911549" w:rsidRPr="00630576" w:rsidRDefault="006D794F" w:rsidP="004A3F3E">
            <w:pPr>
              <w:pStyle w:val="Heading2"/>
              <w:spacing w:line="288" w:lineRule="auto"/>
              <w:rPr>
                <w:w w:val="90"/>
                <w:sz w:val="26"/>
                <w:szCs w:val="26"/>
                <w:lang w:val="nl-NL"/>
              </w:rPr>
            </w:pPr>
            <w:r w:rsidRPr="00630576">
              <w:rPr>
                <w:w w:val="90"/>
                <w:sz w:val="26"/>
                <w:szCs w:val="26"/>
                <w:lang w:val="nl-NL"/>
              </w:rPr>
              <w:t>GIÁM SÁT</w:t>
            </w:r>
          </w:p>
          <w:p w14:paraId="429083F1" w14:textId="77777777" w:rsidR="006D794F" w:rsidRPr="00630576" w:rsidRDefault="006D794F" w:rsidP="006D794F">
            <w:pPr>
              <w:jc w:val="center"/>
              <w:rPr>
                <w:lang w:val="nl-NL"/>
              </w:rPr>
            </w:pPr>
            <w:r w:rsidRPr="00630576">
              <w:rPr>
                <w:i/>
                <w:sz w:val="26"/>
                <w:szCs w:val="26"/>
                <w:lang w:val="nl-NL"/>
              </w:rPr>
              <w:t>(ký, ghi rõ họ tên)</w:t>
            </w:r>
          </w:p>
        </w:tc>
        <w:tc>
          <w:tcPr>
            <w:tcW w:w="2835" w:type="dxa"/>
          </w:tcPr>
          <w:p w14:paraId="3D22809A" w14:textId="77777777" w:rsidR="00074628" w:rsidRPr="00630576" w:rsidRDefault="00074628" w:rsidP="00074628">
            <w:pPr>
              <w:pStyle w:val="Heading2"/>
              <w:rPr>
                <w:sz w:val="26"/>
                <w:szCs w:val="26"/>
                <w:lang w:val="nl-NL"/>
              </w:rPr>
            </w:pPr>
            <w:r w:rsidRPr="00630576">
              <w:rPr>
                <w:sz w:val="26"/>
                <w:szCs w:val="26"/>
                <w:lang w:val="nl-NL"/>
              </w:rPr>
              <w:t>VỤ TRƯỞNG</w:t>
            </w:r>
          </w:p>
          <w:p w14:paraId="6FAC7BCB" w14:textId="77777777" w:rsidR="00074628" w:rsidRPr="005B5ACE" w:rsidRDefault="00074628" w:rsidP="00074628">
            <w:pPr>
              <w:jc w:val="center"/>
              <w:rPr>
                <w:b/>
                <w:sz w:val="26"/>
                <w:szCs w:val="26"/>
                <w:lang w:val="nl-NL"/>
              </w:rPr>
            </w:pPr>
            <w:r w:rsidRPr="005B5ACE">
              <w:rPr>
                <w:b/>
                <w:sz w:val="26"/>
                <w:szCs w:val="26"/>
                <w:lang w:val="nl-NL"/>
              </w:rPr>
              <w:t>hoặc</w:t>
            </w:r>
          </w:p>
          <w:p w14:paraId="47161182" w14:textId="77777777" w:rsidR="00074628" w:rsidRPr="00630576" w:rsidRDefault="00074628" w:rsidP="00074628">
            <w:pPr>
              <w:jc w:val="center"/>
              <w:rPr>
                <w:b/>
                <w:sz w:val="26"/>
                <w:szCs w:val="26"/>
                <w:lang w:val="nl-NL"/>
              </w:rPr>
            </w:pPr>
            <w:r w:rsidRPr="00630576">
              <w:rPr>
                <w:b/>
                <w:sz w:val="26"/>
                <w:szCs w:val="26"/>
                <w:lang w:val="nl-NL"/>
              </w:rPr>
              <w:t>KT. VỤ TRƯỞNG</w:t>
            </w:r>
          </w:p>
          <w:p w14:paraId="34AA7E52" w14:textId="77777777" w:rsidR="00074628" w:rsidRPr="00630576" w:rsidRDefault="00074628" w:rsidP="00074628">
            <w:pPr>
              <w:jc w:val="center"/>
              <w:rPr>
                <w:i/>
                <w:sz w:val="26"/>
                <w:szCs w:val="26"/>
                <w:lang w:val="nl-NL"/>
              </w:rPr>
            </w:pPr>
            <w:r w:rsidRPr="00630576">
              <w:rPr>
                <w:b/>
                <w:sz w:val="26"/>
                <w:szCs w:val="26"/>
                <w:lang w:val="nl-NL"/>
              </w:rPr>
              <w:t>PHÓ VỤ TRƯỞNG</w:t>
            </w:r>
          </w:p>
          <w:p w14:paraId="0BBCDE51" w14:textId="77777777" w:rsidR="00074628" w:rsidRPr="00630576" w:rsidRDefault="00074628" w:rsidP="00074628">
            <w:pPr>
              <w:jc w:val="center"/>
              <w:rPr>
                <w:i/>
                <w:sz w:val="26"/>
                <w:szCs w:val="26"/>
                <w:lang w:val="nl-NL"/>
              </w:rPr>
            </w:pPr>
            <w:r w:rsidRPr="00630576">
              <w:rPr>
                <w:i/>
                <w:sz w:val="26"/>
                <w:szCs w:val="26"/>
                <w:lang w:val="nl-NL"/>
              </w:rPr>
              <w:t>(ký, ghi rõ họ tên)</w:t>
            </w:r>
          </w:p>
          <w:p w14:paraId="67A98AB0" w14:textId="77777777" w:rsidR="00911549" w:rsidRPr="00630576" w:rsidRDefault="00911549" w:rsidP="004A3F3E">
            <w:pPr>
              <w:jc w:val="center"/>
              <w:rPr>
                <w:b/>
                <w:w w:val="90"/>
                <w:lang w:val="nl-NL"/>
              </w:rPr>
            </w:pPr>
          </w:p>
        </w:tc>
      </w:tr>
    </w:tbl>
    <w:p w14:paraId="51134520" w14:textId="77777777" w:rsidR="00CA10F4" w:rsidRPr="00630576" w:rsidRDefault="00CA10F4" w:rsidP="005049AE">
      <w:pPr>
        <w:ind w:firstLine="544"/>
        <w:jc w:val="both"/>
        <w:rPr>
          <w:i/>
          <w:sz w:val="26"/>
          <w:lang w:val="nl-NL"/>
        </w:rPr>
      </w:pPr>
    </w:p>
    <w:sectPr w:rsidR="00CA10F4" w:rsidRPr="00630576" w:rsidSect="00AC2E36">
      <w:headerReference w:type="default" r:id="rId8"/>
      <w:footerReference w:type="default" r:id="rId9"/>
      <w:pgSz w:w="11907" w:h="16840" w:code="9"/>
      <w:pgMar w:top="1134" w:right="1134" w:bottom="1134" w:left="1701" w:header="397" w:footer="39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EB869" w14:textId="77777777" w:rsidR="00F77CF9" w:rsidRDefault="00F77CF9" w:rsidP="00723D24">
      <w:r>
        <w:separator/>
      </w:r>
    </w:p>
  </w:endnote>
  <w:endnote w:type="continuationSeparator" w:id="0">
    <w:p w14:paraId="4FD323C2" w14:textId="77777777" w:rsidR="00F77CF9" w:rsidRDefault="00F77CF9" w:rsidP="0072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F1558" w14:textId="77777777" w:rsidR="00595786" w:rsidRDefault="00595786">
    <w:pPr>
      <w:pStyle w:val="Footer"/>
      <w:jc w:val="center"/>
    </w:pPr>
  </w:p>
  <w:p w14:paraId="4FF2A0EB" w14:textId="77777777" w:rsidR="004A3F3E" w:rsidRDefault="004A3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ED606" w14:textId="77777777" w:rsidR="00F77CF9" w:rsidRDefault="00F77CF9" w:rsidP="00723D24">
      <w:r>
        <w:separator/>
      </w:r>
    </w:p>
  </w:footnote>
  <w:footnote w:type="continuationSeparator" w:id="0">
    <w:p w14:paraId="3632C122" w14:textId="77777777" w:rsidR="00F77CF9" w:rsidRDefault="00F77CF9" w:rsidP="00723D24">
      <w:r>
        <w:continuationSeparator/>
      </w:r>
    </w:p>
  </w:footnote>
  <w:footnote w:id="1">
    <w:p w14:paraId="449FEEE1" w14:textId="77777777" w:rsidR="003A7C88" w:rsidRDefault="003A7C88">
      <w:pPr>
        <w:pStyle w:val="FootnoteText"/>
      </w:pPr>
      <w:r>
        <w:rPr>
          <w:rStyle w:val="FootnoteReference"/>
        </w:rPr>
        <w:footnoteRef/>
      </w:r>
      <w:r>
        <w:t xml:space="preserve"> </w:t>
      </w:r>
      <w:r w:rsidRPr="00893A8C">
        <w:t>G</w:t>
      </w:r>
      <w:r w:rsidRPr="00893A8C">
        <w:rPr>
          <w:szCs w:val="28"/>
          <w:lang w:val="vi-VN"/>
        </w:rPr>
        <w:t xml:space="preserve">hi tên đầy đủ theo </w:t>
      </w:r>
      <w:r w:rsidRPr="00893A8C">
        <w:rPr>
          <w:szCs w:val="28"/>
        </w:rPr>
        <w:t>Q</w:t>
      </w:r>
      <w:r w:rsidRPr="00893A8C">
        <w:rPr>
          <w:szCs w:val="28"/>
          <w:lang w:val="vi-VN"/>
        </w:rPr>
        <w:t>uyết định kiểm toán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6037629"/>
      <w:docPartObj>
        <w:docPartGallery w:val="Page Numbers (Top of Page)"/>
        <w:docPartUnique/>
      </w:docPartObj>
    </w:sdtPr>
    <w:sdtEndPr>
      <w:rPr>
        <w:noProof/>
        <w:sz w:val="24"/>
        <w:szCs w:val="24"/>
      </w:rPr>
    </w:sdtEndPr>
    <w:sdtContent>
      <w:p w14:paraId="3237E5CA" w14:textId="77777777" w:rsidR="00926B86" w:rsidRPr="00926B86" w:rsidRDefault="00926B86">
        <w:pPr>
          <w:pStyle w:val="Header"/>
          <w:jc w:val="center"/>
          <w:rPr>
            <w:sz w:val="24"/>
            <w:szCs w:val="24"/>
          </w:rPr>
        </w:pPr>
        <w:r w:rsidRPr="00926B86">
          <w:rPr>
            <w:sz w:val="24"/>
            <w:szCs w:val="24"/>
          </w:rPr>
          <w:fldChar w:fldCharType="begin"/>
        </w:r>
        <w:r w:rsidRPr="00926B86">
          <w:rPr>
            <w:sz w:val="24"/>
            <w:szCs w:val="24"/>
          </w:rPr>
          <w:instrText xml:space="preserve"> PAGE   \* MERGEFORMAT </w:instrText>
        </w:r>
        <w:r w:rsidRPr="00926B86">
          <w:rPr>
            <w:sz w:val="24"/>
            <w:szCs w:val="24"/>
          </w:rPr>
          <w:fldChar w:fldCharType="separate"/>
        </w:r>
        <w:r w:rsidR="00E96F7C">
          <w:rPr>
            <w:noProof/>
            <w:sz w:val="24"/>
            <w:szCs w:val="24"/>
          </w:rPr>
          <w:t>84</w:t>
        </w:r>
        <w:r w:rsidRPr="00926B86">
          <w:rPr>
            <w:noProof/>
            <w:sz w:val="24"/>
            <w:szCs w:val="24"/>
          </w:rPr>
          <w:fldChar w:fldCharType="end"/>
        </w:r>
      </w:p>
    </w:sdtContent>
  </w:sdt>
  <w:p w14:paraId="257748E1" w14:textId="77777777" w:rsidR="00926B86" w:rsidRDefault="00926B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02FA2"/>
    <w:multiLevelType w:val="hybridMultilevel"/>
    <w:tmpl w:val="7BD080A4"/>
    <w:lvl w:ilvl="0" w:tplc="2794CA4C">
      <w:start w:val="1"/>
      <w:numFmt w:val="decimal"/>
      <w:lvlText w:val="(%1)"/>
      <w:lvlJc w:val="left"/>
      <w:pPr>
        <w:ind w:left="1212" w:hanging="360"/>
      </w:pPr>
      <w:rPr>
        <w:rFonts w:hint="default"/>
      </w:rPr>
    </w:lvl>
    <w:lvl w:ilvl="1" w:tplc="042A0019" w:tentative="1">
      <w:start w:val="1"/>
      <w:numFmt w:val="lowerLetter"/>
      <w:lvlText w:val="%2."/>
      <w:lvlJc w:val="left"/>
      <w:pPr>
        <w:ind w:left="1932" w:hanging="360"/>
      </w:pPr>
    </w:lvl>
    <w:lvl w:ilvl="2" w:tplc="042A001B" w:tentative="1">
      <w:start w:val="1"/>
      <w:numFmt w:val="lowerRoman"/>
      <w:lvlText w:val="%3."/>
      <w:lvlJc w:val="right"/>
      <w:pPr>
        <w:ind w:left="2652" w:hanging="180"/>
      </w:pPr>
    </w:lvl>
    <w:lvl w:ilvl="3" w:tplc="042A000F" w:tentative="1">
      <w:start w:val="1"/>
      <w:numFmt w:val="decimal"/>
      <w:lvlText w:val="%4."/>
      <w:lvlJc w:val="left"/>
      <w:pPr>
        <w:ind w:left="3372" w:hanging="360"/>
      </w:pPr>
    </w:lvl>
    <w:lvl w:ilvl="4" w:tplc="042A0019" w:tentative="1">
      <w:start w:val="1"/>
      <w:numFmt w:val="lowerLetter"/>
      <w:lvlText w:val="%5."/>
      <w:lvlJc w:val="left"/>
      <w:pPr>
        <w:ind w:left="4092" w:hanging="360"/>
      </w:pPr>
    </w:lvl>
    <w:lvl w:ilvl="5" w:tplc="042A001B" w:tentative="1">
      <w:start w:val="1"/>
      <w:numFmt w:val="lowerRoman"/>
      <w:lvlText w:val="%6."/>
      <w:lvlJc w:val="right"/>
      <w:pPr>
        <w:ind w:left="4812" w:hanging="180"/>
      </w:pPr>
    </w:lvl>
    <w:lvl w:ilvl="6" w:tplc="042A000F" w:tentative="1">
      <w:start w:val="1"/>
      <w:numFmt w:val="decimal"/>
      <w:lvlText w:val="%7."/>
      <w:lvlJc w:val="left"/>
      <w:pPr>
        <w:ind w:left="5532" w:hanging="360"/>
      </w:pPr>
    </w:lvl>
    <w:lvl w:ilvl="7" w:tplc="042A0019" w:tentative="1">
      <w:start w:val="1"/>
      <w:numFmt w:val="lowerLetter"/>
      <w:lvlText w:val="%8."/>
      <w:lvlJc w:val="left"/>
      <w:pPr>
        <w:ind w:left="6252" w:hanging="360"/>
      </w:pPr>
    </w:lvl>
    <w:lvl w:ilvl="8" w:tplc="042A001B" w:tentative="1">
      <w:start w:val="1"/>
      <w:numFmt w:val="lowerRoman"/>
      <w:lvlText w:val="%9."/>
      <w:lvlJc w:val="right"/>
      <w:pPr>
        <w:ind w:left="6972" w:hanging="180"/>
      </w:pPr>
    </w:lvl>
  </w:abstractNum>
  <w:abstractNum w:abstractNumId="1" w15:restartNumberingAfterBreak="0">
    <w:nsid w:val="331F5B45"/>
    <w:multiLevelType w:val="hybridMultilevel"/>
    <w:tmpl w:val="C8329CE8"/>
    <w:lvl w:ilvl="0" w:tplc="71343118">
      <w:start w:val="1"/>
      <w:numFmt w:val="decimal"/>
      <w:lvlText w:val="%1."/>
      <w:lvlJc w:val="left"/>
      <w:pPr>
        <w:ind w:left="904" w:hanging="360"/>
      </w:pPr>
      <w:rPr>
        <w:rFonts w:hint="default"/>
      </w:rPr>
    </w:lvl>
    <w:lvl w:ilvl="1" w:tplc="042A0019" w:tentative="1">
      <w:start w:val="1"/>
      <w:numFmt w:val="lowerLetter"/>
      <w:lvlText w:val="%2."/>
      <w:lvlJc w:val="left"/>
      <w:pPr>
        <w:ind w:left="1624" w:hanging="360"/>
      </w:pPr>
    </w:lvl>
    <w:lvl w:ilvl="2" w:tplc="042A001B" w:tentative="1">
      <w:start w:val="1"/>
      <w:numFmt w:val="lowerRoman"/>
      <w:lvlText w:val="%3."/>
      <w:lvlJc w:val="right"/>
      <w:pPr>
        <w:ind w:left="2344" w:hanging="180"/>
      </w:pPr>
    </w:lvl>
    <w:lvl w:ilvl="3" w:tplc="042A000F" w:tentative="1">
      <w:start w:val="1"/>
      <w:numFmt w:val="decimal"/>
      <w:lvlText w:val="%4."/>
      <w:lvlJc w:val="left"/>
      <w:pPr>
        <w:ind w:left="3064" w:hanging="360"/>
      </w:pPr>
    </w:lvl>
    <w:lvl w:ilvl="4" w:tplc="042A0019" w:tentative="1">
      <w:start w:val="1"/>
      <w:numFmt w:val="lowerLetter"/>
      <w:lvlText w:val="%5."/>
      <w:lvlJc w:val="left"/>
      <w:pPr>
        <w:ind w:left="3784" w:hanging="360"/>
      </w:pPr>
    </w:lvl>
    <w:lvl w:ilvl="5" w:tplc="042A001B" w:tentative="1">
      <w:start w:val="1"/>
      <w:numFmt w:val="lowerRoman"/>
      <w:lvlText w:val="%6."/>
      <w:lvlJc w:val="right"/>
      <w:pPr>
        <w:ind w:left="4504" w:hanging="180"/>
      </w:pPr>
    </w:lvl>
    <w:lvl w:ilvl="6" w:tplc="042A000F" w:tentative="1">
      <w:start w:val="1"/>
      <w:numFmt w:val="decimal"/>
      <w:lvlText w:val="%7."/>
      <w:lvlJc w:val="left"/>
      <w:pPr>
        <w:ind w:left="5224" w:hanging="360"/>
      </w:pPr>
    </w:lvl>
    <w:lvl w:ilvl="7" w:tplc="042A0019" w:tentative="1">
      <w:start w:val="1"/>
      <w:numFmt w:val="lowerLetter"/>
      <w:lvlText w:val="%8."/>
      <w:lvlJc w:val="left"/>
      <w:pPr>
        <w:ind w:left="5944" w:hanging="360"/>
      </w:pPr>
    </w:lvl>
    <w:lvl w:ilvl="8" w:tplc="042A001B" w:tentative="1">
      <w:start w:val="1"/>
      <w:numFmt w:val="lowerRoman"/>
      <w:lvlText w:val="%9."/>
      <w:lvlJc w:val="right"/>
      <w:pPr>
        <w:ind w:left="6664" w:hanging="180"/>
      </w:pPr>
    </w:lvl>
  </w:abstractNum>
  <w:abstractNum w:abstractNumId="2" w15:restartNumberingAfterBreak="0">
    <w:nsid w:val="33E343C6"/>
    <w:multiLevelType w:val="hybridMultilevel"/>
    <w:tmpl w:val="600E7230"/>
    <w:lvl w:ilvl="0" w:tplc="02EE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4007E1"/>
    <w:multiLevelType w:val="hybridMultilevel"/>
    <w:tmpl w:val="2D208434"/>
    <w:lvl w:ilvl="0" w:tplc="551A3590">
      <w:start w:val="1"/>
      <w:numFmt w:val="decimal"/>
      <w:lvlText w:val="(%1)"/>
      <w:lvlJc w:val="left"/>
      <w:pPr>
        <w:ind w:left="644" w:hanging="360"/>
      </w:pPr>
      <w:rPr>
        <w:rFonts w:hint="default"/>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abstractNum w:abstractNumId="4" w15:restartNumberingAfterBreak="0">
    <w:nsid w:val="5B366B5B"/>
    <w:multiLevelType w:val="hybridMultilevel"/>
    <w:tmpl w:val="DAE890F6"/>
    <w:lvl w:ilvl="0" w:tplc="53C41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06A7427"/>
    <w:multiLevelType w:val="hybridMultilevel"/>
    <w:tmpl w:val="E9064BD6"/>
    <w:lvl w:ilvl="0" w:tplc="825EDC68">
      <w:start w:val="1"/>
      <w:numFmt w:val="decimal"/>
      <w:lvlText w:val="(%1)"/>
      <w:lvlJc w:val="left"/>
      <w:pPr>
        <w:ind w:left="644" w:hanging="360"/>
      </w:pPr>
      <w:rPr>
        <w:rFonts w:hint="default"/>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abstractNum w:abstractNumId="6" w15:restartNumberingAfterBreak="0">
    <w:nsid w:val="79B56174"/>
    <w:multiLevelType w:val="hybridMultilevel"/>
    <w:tmpl w:val="199CC952"/>
    <w:lvl w:ilvl="0" w:tplc="5B7AE704">
      <w:start w:val="2"/>
      <w:numFmt w:val="bullet"/>
      <w:lvlText w:val="-"/>
      <w:lvlJc w:val="left"/>
      <w:pPr>
        <w:ind w:left="927" w:hanging="360"/>
      </w:pPr>
      <w:rPr>
        <w:rFonts w:ascii="Times New Roman" w:eastAsia="Arial" w:hAnsi="Times New Roman" w:cs="Times New Roman" w:hint="default"/>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6"/>
  </w:num>
  <w:num w:numId="2">
    <w:abstractNumId w:val="1"/>
  </w:num>
  <w:num w:numId="3">
    <w:abstractNumId w:val="0"/>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2A5"/>
    <w:rsid w:val="000001A4"/>
    <w:rsid w:val="00010EF2"/>
    <w:rsid w:val="00011FB8"/>
    <w:rsid w:val="00012ACA"/>
    <w:rsid w:val="00017ED4"/>
    <w:rsid w:val="00037774"/>
    <w:rsid w:val="000706B5"/>
    <w:rsid w:val="00074628"/>
    <w:rsid w:val="00091201"/>
    <w:rsid w:val="00097C2F"/>
    <w:rsid w:val="000A5647"/>
    <w:rsid w:val="000C763D"/>
    <w:rsid w:val="000D79B3"/>
    <w:rsid w:val="000F1523"/>
    <w:rsid w:val="001017A3"/>
    <w:rsid w:val="0010218E"/>
    <w:rsid w:val="00105817"/>
    <w:rsid w:val="001125CC"/>
    <w:rsid w:val="001127A3"/>
    <w:rsid w:val="00115952"/>
    <w:rsid w:val="0012440E"/>
    <w:rsid w:val="00132C98"/>
    <w:rsid w:val="00152E66"/>
    <w:rsid w:val="00163639"/>
    <w:rsid w:val="00166C1F"/>
    <w:rsid w:val="0017434B"/>
    <w:rsid w:val="00176DF3"/>
    <w:rsid w:val="001C571B"/>
    <w:rsid w:val="001D3827"/>
    <w:rsid w:val="001E27DC"/>
    <w:rsid w:val="001E3B80"/>
    <w:rsid w:val="001F2D71"/>
    <w:rsid w:val="002245BD"/>
    <w:rsid w:val="00225AD2"/>
    <w:rsid w:val="002377B8"/>
    <w:rsid w:val="002940B9"/>
    <w:rsid w:val="0029439B"/>
    <w:rsid w:val="0029582E"/>
    <w:rsid w:val="00296A15"/>
    <w:rsid w:val="00297361"/>
    <w:rsid w:val="002A1F92"/>
    <w:rsid w:val="002A30E5"/>
    <w:rsid w:val="002A3972"/>
    <w:rsid w:val="002B4CE0"/>
    <w:rsid w:val="002B51DF"/>
    <w:rsid w:val="002C5338"/>
    <w:rsid w:val="002D6A58"/>
    <w:rsid w:val="00310350"/>
    <w:rsid w:val="00315220"/>
    <w:rsid w:val="00320626"/>
    <w:rsid w:val="00332888"/>
    <w:rsid w:val="00335427"/>
    <w:rsid w:val="00346020"/>
    <w:rsid w:val="00366155"/>
    <w:rsid w:val="00381F8F"/>
    <w:rsid w:val="00387C51"/>
    <w:rsid w:val="003A63F4"/>
    <w:rsid w:val="003A7C88"/>
    <w:rsid w:val="003B3D16"/>
    <w:rsid w:val="003B6C4E"/>
    <w:rsid w:val="003D19E5"/>
    <w:rsid w:val="003E7725"/>
    <w:rsid w:val="003F3E39"/>
    <w:rsid w:val="003F6B41"/>
    <w:rsid w:val="0040121F"/>
    <w:rsid w:val="00421878"/>
    <w:rsid w:val="004325BA"/>
    <w:rsid w:val="00432F6F"/>
    <w:rsid w:val="004377FE"/>
    <w:rsid w:val="00471634"/>
    <w:rsid w:val="004747DB"/>
    <w:rsid w:val="00474891"/>
    <w:rsid w:val="00482E7C"/>
    <w:rsid w:val="00485EC5"/>
    <w:rsid w:val="0048782A"/>
    <w:rsid w:val="004901B0"/>
    <w:rsid w:val="00492766"/>
    <w:rsid w:val="00493928"/>
    <w:rsid w:val="004A2A30"/>
    <w:rsid w:val="004A3F3E"/>
    <w:rsid w:val="004B1CAF"/>
    <w:rsid w:val="004B5AD7"/>
    <w:rsid w:val="004C07A9"/>
    <w:rsid w:val="004C1C2E"/>
    <w:rsid w:val="004E00CB"/>
    <w:rsid w:val="004E52A5"/>
    <w:rsid w:val="00500563"/>
    <w:rsid w:val="005049AE"/>
    <w:rsid w:val="005062E8"/>
    <w:rsid w:val="00506AC8"/>
    <w:rsid w:val="00516EC6"/>
    <w:rsid w:val="00550C3E"/>
    <w:rsid w:val="00554615"/>
    <w:rsid w:val="00555327"/>
    <w:rsid w:val="00567032"/>
    <w:rsid w:val="00581649"/>
    <w:rsid w:val="00581853"/>
    <w:rsid w:val="00590F9F"/>
    <w:rsid w:val="0059345A"/>
    <w:rsid w:val="00595786"/>
    <w:rsid w:val="005B5ACE"/>
    <w:rsid w:val="005B680C"/>
    <w:rsid w:val="005C2E99"/>
    <w:rsid w:val="005E26A9"/>
    <w:rsid w:val="005E46CB"/>
    <w:rsid w:val="00607D6B"/>
    <w:rsid w:val="00612A62"/>
    <w:rsid w:val="00622485"/>
    <w:rsid w:val="00623AC6"/>
    <w:rsid w:val="00630576"/>
    <w:rsid w:val="0063337E"/>
    <w:rsid w:val="00641028"/>
    <w:rsid w:val="0065664C"/>
    <w:rsid w:val="006623B0"/>
    <w:rsid w:val="006628EB"/>
    <w:rsid w:val="00662922"/>
    <w:rsid w:val="00666DDE"/>
    <w:rsid w:val="00691364"/>
    <w:rsid w:val="006A5E13"/>
    <w:rsid w:val="006B60E5"/>
    <w:rsid w:val="006D794F"/>
    <w:rsid w:val="007017DC"/>
    <w:rsid w:val="00715D0A"/>
    <w:rsid w:val="00721C53"/>
    <w:rsid w:val="00723BD7"/>
    <w:rsid w:val="00723D24"/>
    <w:rsid w:val="0076460C"/>
    <w:rsid w:val="007A2661"/>
    <w:rsid w:val="007B5DA2"/>
    <w:rsid w:val="007E4095"/>
    <w:rsid w:val="007E67F8"/>
    <w:rsid w:val="007F2C59"/>
    <w:rsid w:val="007F360E"/>
    <w:rsid w:val="008113B8"/>
    <w:rsid w:val="008126E5"/>
    <w:rsid w:val="00815B1D"/>
    <w:rsid w:val="00816681"/>
    <w:rsid w:val="0081775E"/>
    <w:rsid w:val="00823475"/>
    <w:rsid w:val="00843258"/>
    <w:rsid w:val="0084574D"/>
    <w:rsid w:val="00847236"/>
    <w:rsid w:val="00893A8C"/>
    <w:rsid w:val="00894B20"/>
    <w:rsid w:val="008A252D"/>
    <w:rsid w:val="008A7D36"/>
    <w:rsid w:val="008B243B"/>
    <w:rsid w:val="008B6140"/>
    <w:rsid w:val="008C407C"/>
    <w:rsid w:val="008D4F68"/>
    <w:rsid w:val="008E4AAC"/>
    <w:rsid w:val="008F04E2"/>
    <w:rsid w:val="00900751"/>
    <w:rsid w:val="00911549"/>
    <w:rsid w:val="009125EB"/>
    <w:rsid w:val="00922263"/>
    <w:rsid w:val="0092396D"/>
    <w:rsid w:val="00926B86"/>
    <w:rsid w:val="009270AB"/>
    <w:rsid w:val="00933B50"/>
    <w:rsid w:val="009462E6"/>
    <w:rsid w:val="00956D87"/>
    <w:rsid w:val="009761E3"/>
    <w:rsid w:val="00980138"/>
    <w:rsid w:val="009808C9"/>
    <w:rsid w:val="009A012E"/>
    <w:rsid w:val="009A7DB1"/>
    <w:rsid w:val="009B3D15"/>
    <w:rsid w:val="009C0766"/>
    <w:rsid w:val="009C1D26"/>
    <w:rsid w:val="009D0C16"/>
    <w:rsid w:val="009E08D6"/>
    <w:rsid w:val="009E23A1"/>
    <w:rsid w:val="009E37FB"/>
    <w:rsid w:val="009F5D71"/>
    <w:rsid w:val="00A129B0"/>
    <w:rsid w:val="00A218AC"/>
    <w:rsid w:val="00A21A03"/>
    <w:rsid w:val="00A43E2F"/>
    <w:rsid w:val="00A45332"/>
    <w:rsid w:val="00A466D1"/>
    <w:rsid w:val="00A47F8F"/>
    <w:rsid w:val="00A65651"/>
    <w:rsid w:val="00A663AA"/>
    <w:rsid w:val="00A73948"/>
    <w:rsid w:val="00A74D16"/>
    <w:rsid w:val="00A775BB"/>
    <w:rsid w:val="00A91D04"/>
    <w:rsid w:val="00AB15C3"/>
    <w:rsid w:val="00AC2E36"/>
    <w:rsid w:val="00AC51FB"/>
    <w:rsid w:val="00AC52EB"/>
    <w:rsid w:val="00AD70C3"/>
    <w:rsid w:val="00AE232F"/>
    <w:rsid w:val="00B10661"/>
    <w:rsid w:val="00B11CDE"/>
    <w:rsid w:val="00B22256"/>
    <w:rsid w:val="00B24684"/>
    <w:rsid w:val="00B26D84"/>
    <w:rsid w:val="00B27E38"/>
    <w:rsid w:val="00B42E6C"/>
    <w:rsid w:val="00B5312D"/>
    <w:rsid w:val="00B67E31"/>
    <w:rsid w:val="00B76242"/>
    <w:rsid w:val="00B837A8"/>
    <w:rsid w:val="00B8633D"/>
    <w:rsid w:val="00B97BDC"/>
    <w:rsid w:val="00BA0C01"/>
    <w:rsid w:val="00BA256A"/>
    <w:rsid w:val="00BA4064"/>
    <w:rsid w:val="00BB6443"/>
    <w:rsid w:val="00BC4D6C"/>
    <w:rsid w:val="00BC538D"/>
    <w:rsid w:val="00BD35A1"/>
    <w:rsid w:val="00BE2229"/>
    <w:rsid w:val="00BE3821"/>
    <w:rsid w:val="00BF5DDE"/>
    <w:rsid w:val="00C00F90"/>
    <w:rsid w:val="00C00FE8"/>
    <w:rsid w:val="00C12A75"/>
    <w:rsid w:val="00C1429F"/>
    <w:rsid w:val="00C23A51"/>
    <w:rsid w:val="00C342D1"/>
    <w:rsid w:val="00C535A4"/>
    <w:rsid w:val="00C80C91"/>
    <w:rsid w:val="00C81256"/>
    <w:rsid w:val="00C82B82"/>
    <w:rsid w:val="00C82D79"/>
    <w:rsid w:val="00CA10F4"/>
    <w:rsid w:val="00CA4FB4"/>
    <w:rsid w:val="00D4599C"/>
    <w:rsid w:val="00D56CE5"/>
    <w:rsid w:val="00D63D75"/>
    <w:rsid w:val="00D80BAF"/>
    <w:rsid w:val="00D84111"/>
    <w:rsid w:val="00D94488"/>
    <w:rsid w:val="00DA2368"/>
    <w:rsid w:val="00DB26D7"/>
    <w:rsid w:val="00E11F52"/>
    <w:rsid w:val="00E216E6"/>
    <w:rsid w:val="00E2583D"/>
    <w:rsid w:val="00E33F1C"/>
    <w:rsid w:val="00E3585A"/>
    <w:rsid w:val="00E35E8B"/>
    <w:rsid w:val="00E53527"/>
    <w:rsid w:val="00E601A0"/>
    <w:rsid w:val="00E61A8F"/>
    <w:rsid w:val="00E7182D"/>
    <w:rsid w:val="00E96F7C"/>
    <w:rsid w:val="00EE2A7B"/>
    <w:rsid w:val="00EE6AC5"/>
    <w:rsid w:val="00EF1422"/>
    <w:rsid w:val="00EF6945"/>
    <w:rsid w:val="00F152D4"/>
    <w:rsid w:val="00F220F7"/>
    <w:rsid w:val="00F251E2"/>
    <w:rsid w:val="00F36282"/>
    <w:rsid w:val="00F402C6"/>
    <w:rsid w:val="00F5114F"/>
    <w:rsid w:val="00F55EBE"/>
    <w:rsid w:val="00F74874"/>
    <w:rsid w:val="00F74AB3"/>
    <w:rsid w:val="00F77CF9"/>
    <w:rsid w:val="00F839BD"/>
    <w:rsid w:val="00F920B9"/>
    <w:rsid w:val="00FB7891"/>
    <w:rsid w:val="00FC1B5B"/>
    <w:rsid w:val="00FC2AE3"/>
    <w:rsid w:val="00FD0122"/>
    <w:rsid w:val="00FD65B6"/>
    <w:rsid w:val="00FE53F8"/>
    <w:rsid w:val="00FE5F48"/>
    <w:rsid w:val="00FE7308"/>
    <w:rsid w:val="00FF02D3"/>
    <w:rsid w:val="00FF6D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34FF"/>
  <w15:docId w15:val="{365CD0D6-D5E8-471B-8ECE-FEE43556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52A5"/>
    <w:pPr>
      <w:spacing w:after="0" w:line="240" w:lineRule="auto"/>
    </w:pPr>
    <w:rPr>
      <w:rFonts w:ascii="Times New Roman" w:eastAsia="Times New Roman" w:hAnsi="Times New Roman" w:cs="Times New Roman"/>
      <w:sz w:val="28"/>
      <w:szCs w:val="28"/>
      <w:lang w:val="en-US"/>
    </w:rPr>
  </w:style>
  <w:style w:type="paragraph" w:styleId="Heading2">
    <w:name w:val="heading 2"/>
    <w:basedOn w:val="Normal"/>
    <w:next w:val="Normal"/>
    <w:link w:val="Heading2Char"/>
    <w:qFormat/>
    <w:rsid w:val="0092396D"/>
    <w:pPr>
      <w:keepNext/>
      <w:jc w:val="center"/>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2396D"/>
    <w:rPr>
      <w:rFonts w:ascii="Times New Roman" w:eastAsia="Times New Roman" w:hAnsi="Times New Roman" w:cs="Times New Roman"/>
      <w:b/>
      <w:bCs/>
      <w:sz w:val="28"/>
      <w:szCs w:val="24"/>
      <w:lang w:val="en-US"/>
    </w:rPr>
  </w:style>
  <w:style w:type="paragraph" w:styleId="ListParagraph">
    <w:name w:val="List Paragraph"/>
    <w:basedOn w:val="Normal"/>
    <w:uiPriority w:val="34"/>
    <w:qFormat/>
    <w:rsid w:val="00C23A51"/>
    <w:pPr>
      <w:spacing w:line="288" w:lineRule="auto"/>
      <w:ind w:left="720"/>
      <w:contextualSpacing/>
      <w:jc w:val="both"/>
    </w:pPr>
    <w:rPr>
      <w:rFonts w:eastAsia="Arial"/>
      <w:szCs w:val="22"/>
    </w:rPr>
  </w:style>
  <w:style w:type="paragraph" w:styleId="Header">
    <w:name w:val="header"/>
    <w:basedOn w:val="Normal"/>
    <w:link w:val="HeaderChar"/>
    <w:uiPriority w:val="99"/>
    <w:unhideWhenUsed/>
    <w:rsid w:val="00723D24"/>
    <w:pPr>
      <w:tabs>
        <w:tab w:val="center" w:pos="4513"/>
        <w:tab w:val="right" w:pos="9026"/>
      </w:tabs>
    </w:pPr>
  </w:style>
  <w:style w:type="character" w:customStyle="1" w:styleId="HeaderChar">
    <w:name w:val="Header Char"/>
    <w:basedOn w:val="DefaultParagraphFont"/>
    <w:link w:val="Header"/>
    <w:uiPriority w:val="99"/>
    <w:rsid w:val="00723D24"/>
    <w:rPr>
      <w:rFonts w:ascii="Times New Roman" w:eastAsia="Times New Roman" w:hAnsi="Times New Roman" w:cs="Times New Roman"/>
      <w:sz w:val="28"/>
      <w:szCs w:val="28"/>
      <w:lang w:val="en-US"/>
    </w:rPr>
  </w:style>
  <w:style w:type="paragraph" w:styleId="Footer">
    <w:name w:val="footer"/>
    <w:basedOn w:val="Normal"/>
    <w:link w:val="FooterChar"/>
    <w:uiPriority w:val="99"/>
    <w:unhideWhenUsed/>
    <w:rsid w:val="00723D24"/>
    <w:pPr>
      <w:tabs>
        <w:tab w:val="center" w:pos="4513"/>
        <w:tab w:val="right" w:pos="9026"/>
      </w:tabs>
    </w:pPr>
  </w:style>
  <w:style w:type="character" w:customStyle="1" w:styleId="FooterChar">
    <w:name w:val="Footer Char"/>
    <w:basedOn w:val="DefaultParagraphFont"/>
    <w:link w:val="Footer"/>
    <w:uiPriority w:val="99"/>
    <w:rsid w:val="00723D24"/>
    <w:rPr>
      <w:rFonts w:ascii="Times New Roman" w:eastAsia="Times New Roman" w:hAnsi="Times New Roman" w:cs="Times New Roman"/>
      <w:sz w:val="28"/>
      <w:szCs w:val="28"/>
      <w:lang w:val="en-US"/>
    </w:rPr>
  </w:style>
  <w:style w:type="paragraph" w:styleId="NormalWeb">
    <w:name w:val="Normal (Web)"/>
    <w:basedOn w:val="Normal"/>
    <w:uiPriority w:val="99"/>
    <w:unhideWhenUsed/>
    <w:rsid w:val="00911549"/>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926B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B86"/>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3A7C88"/>
    <w:rPr>
      <w:sz w:val="20"/>
      <w:szCs w:val="20"/>
    </w:rPr>
  </w:style>
  <w:style w:type="character" w:customStyle="1" w:styleId="FootnoteTextChar">
    <w:name w:val="Footnote Text Char"/>
    <w:basedOn w:val="DefaultParagraphFont"/>
    <w:link w:val="FootnoteText"/>
    <w:uiPriority w:val="99"/>
    <w:semiHidden/>
    <w:rsid w:val="003A7C88"/>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A7C88"/>
    <w:rPr>
      <w:vertAlign w:val="superscript"/>
    </w:rPr>
  </w:style>
  <w:style w:type="character" w:styleId="CommentReference">
    <w:name w:val="annotation reference"/>
    <w:basedOn w:val="DefaultParagraphFont"/>
    <w:uiPriority w:val="99"/>
    <w:semiHidden/>
    <w:unhideWhenUsed/>
    <w:rsid w:val="009C0766"/>
    <w:rPr>
      <w:sz w:val="16"/>
      <w:szCs w:val="16"/>
    </w:rPr>
  </w:style>
  <w:style w:type="paragraph" w:styleId="CommentText">
    <w:name w:val="annotation text"/>
    <w:basedOn w:val="Normal"/>
    <w:link w:val="CommentTextChar"/>
    <w:uiPriority w:val="99"/>
    <w:semiHidden/>
    <w:unhideWhenUsed/>
    <w:rsid w:val="009C0766"/>
    <w:rPr>
      <w:sz w:val="20"/>
      <w:szCs w:val="20"/>
    </w:rPr>
  </w:style>
  <w:style w:type="character" w:customStyle="1" w:styleId="CommentTextChar">
    <w:name w:val="Comment Text Char"/>
    <w:basedOn w:val="DefaultParagraphFont"/>
    <w:link w:val="CommentText"/>
    <w:uiPriority w:val="99"/>
    <w:semiHidden/>
    <w:rsid w:val="009C076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C0766"/>
    <w:rPr>
      <w:b/>
      <w:bCs/>
    </w:rPr>
  </w:style>
  <w:style w:type="character" w:customStyle="1" w:styleId="CommentSubjectChar">
    <w:name w:val="Comment Subject Char"/>
    <w:basedOn w:val="CommentTextChar"/>
    <w:link w:val="CommentSubject"/>
    <w:uiPriority w:val="99"/>
    <w:semiHidden/>
    <w:rsid w:val="009C0766"/>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1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3DDC7-B8B5-4337-B7EB-1A2B80E66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MrSang</dc:creator>
  <cp:lastModifiedBy>KTNN</cp:lastModifiedBy>
  <cp:revision>69</cp:revision>
  <cp:lastPrinted>2023-11-16T01:30:00Z</cp:lastPrinted>
  <dcterms:created xsi:type="dcterms:W3CDTF">2023-06-27T02:28:00Z</dcterms:created>
  <dcterms:modified xsi:type="dcterms:W3CDTF">2024-02-21T06:10:00Z</dcterms:modified>
</cp:coreProperties>
</file>