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6E" w:rsidRDefault="00A0436E" w:rsidP="00FC6D7F">
      <w:pPr>
        <w:pStyle w:val="NormalWeb"/>
        <w:spacing w:line="276" w:lineRule="auto"/>
        <w:jc w:val="center"/>
        <w:rPr>
          <w:color w:val="000000"/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9"/>
      </w:tblGrid>
      <w:tr w:rsidR="00A0436E" w:rsidTr="00FC6D7F">
        <w:tc>
          <w:tcPr>
            <w:tcW w:w="3681" w:type="dxa"/>
          </w:tcPr>
          <w:p w:rsidR="00A0436E" w:rsidRDefault="00A0436E" w:rsidP="00FC6D7F">
            <w:pPr>
              <w:pStyle w:val="NormalWeb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Tên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công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doanh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nghiệp</w:t>
            </w:r>
            <w:proofErr w:type="spellEnd"/>
          </w:p>
        </w:tc>
        <w:tc>
          <w:tcPr>
            <w:tcW w:w="5669" w:type="dxa"/>
          </w:tcPr>
          <w:p w:rsidR="00A0436E" w:rsidRDefault="00A0436E" w:rsidP="00FC6D7F">
            <w:pPr>
              <w:pStyle w:val="NormalWeb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CỘNG HÒA XÃ HỘI CHỦ NGHĨA VIỆT NAM</w:t>
            </w:r>
          </w:p>
        </w:tc>
      </w:tr>
      <w:tr w:rsidR="00A0436E" w:rsidTr="00FC6D7F">
        <w:trPr>
          <w:trHeight w:val="652"/>
        </w:trPr>
        <w:tc>
          <w:tcPr>
            <w:tcW w:w="3681" w:type="dxa"/>
          </w:tcPr>
          <w:p w:rsidR="00A0436E" w:rsidRDefault="00A0436E" w:rsidP="00FC6D7F">
            <w:pPr>
              <w:pStyle w:val="NormalWeb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69" w:type="dxa"/>
          </w:tcPr>
          <w:p w:rsidR="00A0436E" w:rsidRDefault="00A0436E" w:rsidP="00FC6D7F">
            <w:pPr>
              <w:pStyle w:val="NormalWeb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Ðộc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- </w:t>
            </w:r>
            <w:proofErr w:type="spellStart"/>
            <w:r>
              <w:rPr>
                <w:color w:val="000000"/>
                <w:sz w:val="27"/>
                <w:szCs w:val="27"/>
              </w:rPr>
              <w:t>Tự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do - </w:t>
            </w:r>
            <w:proofErr w:type="spellStart"/>
            <w:r>
              <w:rPr>
                <w:color w:val="000000"/>
                <w:sz w:val="27"/>
                <w:szCs w:val="27"/>
              </w:rPr>
              <w:t>Hạnh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phúc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525D0C" w:rsidTr="00FC6D7F">
        <w:tc>
          <w:tcPr>
            <w:tcW w:w="3681" w:type="dxa"/>
          </w:tcPr>
          <w:p w:rsidR="00525D0C" w:rsidRDefault="00525D0C" w:rsidP="00FC6D7F">
            <w:pPr>
              <w:pStyle w:val="NormalWeb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báo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cáo</w:t>
            </w:r>
            <w:proofErr w:type="spellEnd"/>
          </w:p>
        </w:tc>
        <w:tc>
          <w:tcPr>
            <w:tcW w:w="5669" w:type="dxa"/>
          </w:tcPr>
          <w:p w:rsidR="00525D0C" w:rsidRDefault="00525D0C" w:rsidP="00FC6D7F">
            <w:pPr>
              <w:pStyle w:val="NormalWeb"/>
              <w:spacing w:line="276" w:lineRule="auto"/>
              <w:jc w:val="righ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Tỉnh</w:t>
            </w:r>
            <w:proofErr w:type="spellEnd"/>
            <w:r>
              <w:rPr>
                <w:color w:val="000000"/>
                <w:sz w:val="27"/>
                <w:szCs w:val="27"/>
              </w:rPr>
              <w:t>, ,</w:t>
            </w:r>
            <w:proofErr w:type="spellStart"/>
            <w:r>
              <w:rPr>
                <w:color w:val="000000"/>
                <w:sz w:val="27"/>
                <w:szCs w:val="27"/>
              </w:rPr>
              <w:t>ngày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… </w:t>
            </w:r>
            <w:proofErr w:type="spellStart"/>
            <w:r>
              <w:rPr>
                <w:color w:val="000000"/>
                <w:sz w:val="27"/>
                <w:szCs w:val="27"/>
              </w:rPr>
              <w:t>tháng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…. </w:t>
            </w:r>
            <w:proofErr w:type="spellStart"/>
            <w:r>
              <w:rPr>
                <w:color w:val="000000"/>
                <w:sz w:val="27"/>
                <w:szCs w:val="27"/>
              </w:rPr>
              <w:t>Năm</w:t>
            </w:r>
            <w:proofErr w:type="spellEnd"/>
            <w:r>
              <w:rPr>
                <w:color w:val="000000"/>
                <w:sz w:val="27"/>
                <w:szCs w:val="27"/>
              </w:rPr>
              <w:t>……</w:t>
            </w:r>
          </w:p>
        </w:tc>
      </w:tr>
    </w:tbl>
    <w:p w:rsidR="00A0436E" w:rsidRPr="00525D0C" w:rsidRDefault="00A0436E" w:rsidP="00FC6D7F">
      <w:pPr>
        <w:pStyle w:val="NormalWeb"/>
        <w:spacing w:line="276" w:lineRule="auto"/>
        <w:jc w:val="center"/>
        <w:rPr>
          <w:b/>
          <w:color w:val="000000"/>
          <w:sz w:val="27"/>
          <w:szCs w:val="27"/>
        </w:rPr>
      </w:pPr>
      <w:r w:rsidRPr="00525D0C">
        <w:rPr>
          <w:b/>
          <w:color w:val="000000"/>
          <w:sz w:val="27"/>
          <w:szCs w:val="27"/>
        </w:rPr>
        <w:t>BÁO CÁO</w:t>
      </w:r>
    </w:p>
    <w:p w:rsidR="00A0436E" w:rsidRPr="00525D0C" w:rsidRDefault="00A0436E" w:rsidP="00FC6D7F">
      <w:pPr>
        <w:pStyle w:val="NormalWeb"/>
        <w:spacing w:line="276" w:lineRule="auto"/>
        <w:jc w:val="center"/>
        <w:rPr>
          <w:b/>
          <w:color w:val="000000"/>
          <w:sz w:val="27"/>
          <w:szCs w:val="27"/>
        </w:rPr>
      </w:pPr>
      <w:r w:rsidRPr="00525D0C">
        <w:rPr>
          <w:b/>
          <w:color w:val="000000"/>
          <w:sz w:val="27"/>
          <w:szCs w:val="27"/>
        </w:rPr>
        <w:t>CÔNG TÁC PHÒNG CHÁY VÀ CHỮA CHÁY</w:t>
      </w:r>
    </w:p>
    <w:p w:rsidR="00A0436E" w:rsidRDefault="00A0436E" w:rsidP="00FC6D7F">
      <w:pPr>
        <w:pStyle w:val="NormalWeb"/>
        <w:tabs>
          <w:tab w:val="right" w:leader="dot" w:pos="9214"/>
        </w:tabs>
        <w:spacing w:line="276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Kính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gửi</w:t>
      </w:r>
      <w:proofErr w:type="spellEnd"/>
      <w:r>
        <w:rPr>
          <w:color w:val="000000"/>
          <w:sz w:val="27"/>
          <w:szCs w:val="27"/>
        </w:rPr>
        <w:t xml:space="preserve">: </w:t>
      </w:r>
      <w:r w:rsidR="00525D0C">
        <w:rPr>
          <w:color w:val="000000"/>
          <w:sz w:val="27"/>
          <w:szCs w:val="27"/>
        </w:rPr>
        <w:t>(1)</w:t>
      </w:r>
      <w:r w:rsidR="00525D0C">
        <w:rPr>
          <w:color w:val="000000"/>
          <w:sz w:val="27"/>
          <w:szCs w:val="27"/>
        </w:rPr>
        <w:tab/>
      </w:r>
    </w:p>
    <w:p w:rsidR="00A0436E" w:rsidRDefault="00A0436E" w:rsidP="00FC6D7F">
      <w:pPr>
        <w:pStyle w:val="NormalWeb"/>
        <w:tabs>
          <w:tab w:val="right" w:leader="dot" w:pos="9214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Căn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chỉ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tác</w:t>
      </w:r>
      <w:proofErr w:type="spellEnd"/>
      <w:r>
        <w:rPr>
          <w:color w:val="000000"/>
          <w:sz w:val="27"/>
          <w:szCs w:val="27"/>
        </w:rPr>
        <w:t xml:space="preserve"> PCCC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r w:rsidR="00B278DF">
        <w:rPr>
          <w:color w:val="000000"/>
          <w:sz w:val="27"/>
          <w:szCs w:val="27"/>
        </w:rPr>
        <w:t>(2</w:t>
      </w:r>
      <w:r w:rsidR="00525D0C">
        <w:rPr>
          <w:color w:val="000000"/>
          <w:sz w:val="27"/>
          <w:szCs w:val="27"/>
        </w:rPr>
        <w:t>)</w:t>
      </w:r>
      <w:r w:rsidR="00525D0C">
        <w:rPr>
          <w:color w:val="000000"/>
          <w:sz w:val="27"/>
          <w:szCs w:val="27"/>
        </w:rPr>
        <w:tab/>
      </w:r>
    </w:p>
    <w:p w:rsidR="00A0436E" w:rsidRDefault="00A0436E" w:rsidP="00FC6D7F">
      <w:pPr>
        <w:pStyle w:val="Normal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Căn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nhiệm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tác</w:t>
      </w:r>
      <w:proofErr w:type="spellEnd"/>
      <w:r>
        <w:rPr>
          <w:color w:val="000000"/>
          <w:sz w:val="27"/>
          <w:szCs w:val="27"/>
        </w:rPr>
        <w:t xml:space="preserve"> PCCC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năm</w:t>
      </w:r>
      <w:proofErr w:type="spellEnd"/>
      <w:r>
        <w:rPr>
          <w:color w:val="000000"/>
          <w:sz w:val="27"/>
          <w:szCs w:val="27"/>
        </w:rPr>
        <w:t xml:space="preserve"> </w:t>
      </w:r>
      <w:r w:rsidR="00525D0C">
        <w:rPr>
          <w:color w:val="000000"/>
          <w:sz w:val="27"/>
          <w:szCs w:val="27"/>
        </w:rPr>
        <w:t>(</w:t>
      </w:r>
      <w:r w:rsidR="00B278DF">
        <w:rPr>
          <w:color w:val="000000"/>
          <w:sz w:val="27"/>
          <w:szCs w:val="27"/>
        </w:rPr>
        <w:t>3</w:t>
      </w:r>
      <w:r w:rsidR="00525D0C">
        <w:rPr>
          <w:color w:val="000000"/>
          <w:sz w:val="27"/>
          <w:szCs w:val="27"/>
        </w:rPr>
        <w:t>)……………….</w:t>
      </w:r>
      <w:r>
        <w:rPr>
          <w:color w:val="000000"/>
          <w:sz w:val="27"/>
          <w:szCs w:val="27"/>
        </w:rPr>
        <w:t>, nay</w:t>
      </w:r>
      <w:r w:rsidR="00525D0C">
        <w:rPr>
          <w:color w:val="000000"/>
          <w:sz w:val="27"/>
          <w:szCs w:val="27"/>
        </w:rPr>
        <w:t xml:space="preserve"> (</w:t>
      </w:r>
      <w:r w:rsidR="00B278DF">
        <w:rPr>
          <w:color w:val="000000"/>
          <w:sz w:val="27"/>
          <w:szCs w:val="27"/>
        </w:rPr>
        <w:t>4</w:t>
      </w:r>
      <w:r w:rsidR="00525D0C">
        <w:rPr>
          <w:color w:val="000000"/>
          <w:sz w:val="27"/>
          <w:szCs w:val="27"/>
        </w:rPr>
        <w:t>)…………………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tác</w:t>
      </w:r>
      <w:proofErr w:type="spellEnd"/>
      <w:r>
        <w:rPr>
          <w:color w:val="000000"/>
          <w:sz w:val="27"/>
          <w:szCs w:val="27"/>
        </w:rPr>
        <w:t xml:space="preserve"> PCCC </w:t>
      </w:r>
      <w:proofErr w:type="spellStart"/>
      <w:r>
        <w:rPr>
          <w:color w:val="000000"/>
          <w:sz w:val="27"/>
          <w:szCs w:val="27"/>
        </w:rPr>
        <w:t>tại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>:</w:t>
      </w:r>
    </w:p>
    <w:p w:rsidR="00A0436E" w:rsidRDefault="00A0436E" w:rsidP="00FC6D7F">
      <w:pPr>
        <w:pStyle w:val="NormalWeb"/>
        <w:tabs>
          <w:tab w:val="right" w:pos="9214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CÔNG TÁC CHỈ ĐẠO</w:t>
      </w:r>
    </w:p>
    <w:p w:rsidR="00A0436E" w:rsidRDefault="00A0436E" w:rsidP="00FC6D7F">
      <w:pPr>
        <w:pStyle w:val="NormalWeb"/>
        <w:tabs>
          <w:tab w:val="right" w:pos="9214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Quán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triệt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nội</w:t>
      </w:r>
      <w:proofErr w:type="spellEnd"/>
      <w:r>
        <w:rPr>
          <w:color w:val="000000"/>
          <w:sz w:val="27"/>
          <w:szCs w:val="27"/>
        </w:rPr>
        <w:t xml:space="preserve"> dung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bản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phạm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pháp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luật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địa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định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tác</w:t>
      </w:r>
      <w:proofErr w:type="spellEnd"/>
      <w:r>
        <w:rPr>
          <w:color w:val="000000"/>
          <w:sz w:val="27"/>
          <w:szCs w:val="27"/>
        </w:rPr>
        <w:t xml:space="preserve"> PCCC</w:t>
      </w:r>
    </w:p>
    <w:p w:rsidR="00A0436E" w:rsidRDefault="00525D0C" w:rsidP="00FC6D7F">
      <w:pPr>
        <w:pStyle w:val="NormalWeb"/>
        <w:tabs>
          <w:tab w:val="right" w:leader="dot" w:pos="9214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B278DF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ab/>
      </w:r>
    </w:p>
    <w:p w:rsidR="00A0436E" w:rsidRDefault="00A0436E" w:rsidP="00FC6D7F">
      <w:pPr>
        <w:pStyle w:val="NormalWeb"/>
        <w:tabs>
          <w:tab w:val="right" w:pos="9214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Nâng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nhân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luật</w:t>
      </w:r>
      <w:proofErr w:type="spellEnd"/>
      <w:r>
        <w:rPr>
          <w:color w:val="000000"/>
          <w:sz w:val="27"/>
          <w:szCs w:val="27"/>
        </w:rPr>
        <w:t xml:space="preserve"> PCCC; </w:t>
      </w:r>
      <w:proofErr w:type="spellStart"/>
      <w:r>
        <w:rPr>
          <w:color w:val="000000"/>
          <w:sz w:val="27"/>
          <w:szCs w:val="27"/>
        </w:rPr>
        <w:t>cổ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trào</w:t>
      </w:r>
      <w:proofErr w:type="spellEnd"/>
      <w:r>
        <w:rPr>
          <w:color w:val="000000"/>
          <w:sz w:val="27"/>
          <w:szCs w:val="27"/>
        </w:rPr>
        <w:t xml:space="preserve"> PCCC, </w:t>
      </w:r>
      <w:proofErr w:type="spellStart"/>
      <w:r>
        <w:rPr>
          <w:color w:val="000000"/>
          <w:sz w:val="27"/>
          <w:szCs w:val="27"/>
        </w:rPr>
        <w:t>nâng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cảnh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giác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chuyển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mạnh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việc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chấp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luật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định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nước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về</w:t>
      </w:r>
      <w:proofErr w:type="spellEnd"/>
      <w:r>
        <w:rPr>
          <w:color w:val="000000"/>
          <w:sz w:val="27"/>
          <w:szCs w:val="27"/>
        </w:rPr>
        <w:t xml:space="preserve"> PCCC.</w:t>
      </w:r>
    </w:p>
    <w:p w:rsidR="00A0436E" w:rsidRDefault="00525D0C" w:rsidP="00FC6D7F">
      <w:pPr>
        <w:pStyle w:val="NormalWeb"/>
        <w:tabs>
          <w:tab w:val="right" w:leader="dot" w:pos="9214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B278DF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ab/>
      </w:r>
    </w:p>
    <w:p w:rsidR="00A0436E" w:rsidRDefault="00A0436E" w:rsidP="00FC6D7F">
      <w:pPr>
        <w:pStyle w:val="Normal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KẾT QUẢ THỰC HIỆN</w:t>
      </w:r>
    </w:p>
    <w:p w:rsidR="00A0436E" w:rsidRDefault="00A0436E" w:rsidP="00FC6D7F">
      <w:pPr>
        <w:pStyle w:val="Normal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tuyên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truyền</w:t>
      </w:r>
      <w:proofErr w:type="spellEnd"/>
    </w:p>
    <w:p w:rsidR="00A0436E" w:rsidRDefault="00A0436E" w:rsidP="00FC6D7F">
      <w:pPr>
        <w:pStyle w:val="Normal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Thông</w:t>
      </w:r>
      <w:proofErr w:type="spellEnd"/>
      <w:r>
        <w:rPr>
          <w:color w:val="000000"/>
          <w:sz w:val="27"/>
          <w:szCs w:val="27"/>
        </w:rPr>
        <w:t xml:space="preserve"> qua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phiên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họp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buổi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tọa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đàm</w:t>
      </w:r>
      <w:proofErr w:type="spellEnd"/>
      <w:proofErr w:type="gramStart"/>
      <w:r>
        <w:rPr>
          <w:color w:val="000000"/>
          <w:sz w:val="27"/>
          <w:szCs w:val="27"/>
        </w:rPr>
        <w:t>,…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tuyên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truyền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thức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pháp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luật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về</w:t>
      </w:r>
      <w:proofErr w:type="spellEnd"/>
      <w:r>
        <w:rPr>
          <w:color w:val="000000"/>
          <w:sz w:val="27"/>
          <w:szCs w:val="27"/>
        </w:rPr>
        <w:t xml:space="preserve"> PCCC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nhân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nghiệp</w:t>
      </w:r>
      <w:proofErr w:type="spellEnd"/>
      <w:r>
        <w:rPr>
          <w:color w:val="000000"/>
          <w:sz w:val="27"/>
          <w:szCs w:val="27"/>
        </w:rPr>
        <w:t>.</w:t>
      </w:r>
    </w:p>
    <w:p w:rsidR="00A0436E" w:rsidRDefault="00A0436E" w:rsidP="00FC6D7F">
      <w:pPr>
        <w:pStyle w:val="Normal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</w:t>
      </w:r>
      <w:proofErr w:type="spellStart"/>
      <w:r>
        <w:rPr>
          <w:color w:val="000000"/>
          <w:sz w:val="27"/>
          <w:szCs w:val="27"/>
        </w:rPr>
        <w:t>Tuyên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truyền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người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tốt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việc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tốt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trào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dân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</w:t>
      </w:r>
      <w:proofErr w:type="spellEnd"/>
      <w:r>
        <w:rPr>
          <w:color w:val="000000"/>
          <w:sz w:val="27"/>
          <w:szCs w:val="27"/>
        </w:rPr>
        <w:t xml:space="preserve"> PCCC.</w:t>
      </w:r>
    </w:p>
    <w:p w:rsidR="00A0436E" w:rsidRDefault="00525D0C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B278DF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ab/>
      </w:r>
    </w:p>
    <w:p w:rsidR="00A0436E" w:rsidRDefault="00A0436E" w:rsidP="00FC6D7F">
      <w:pPr>
        <w:pStyle w:val="Normal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kiểm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an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toàn</w:t>
      </w:r>
      <w:proofErr w:type="spellEnd"/>
      <w:r>
        <w:rPr>
          <w:color w:val="000000"/>
          <w:sz w:val="27"/>
          <w:szCs w:val="27"/>
        </w:rPr>
        <w:t xml:space="preserve"> PCCC</w:t>
      </w:r>
    </w:p>
    <w:p w:rsidR="00525D0C" w:rsidRDefault="00B278DF" w:rsidP="00FC6D7F">
      <w:pPr>
        <w:pStyle w:val="NormalWeb"/>
        <w:tabs>
          <w:tab w:val="right" w:leader="dot" w:pos="9214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(8</w:t>
      </w:r>
      <w:r w:rsidR="00525D0C">
        <w:rPr>
          <w:color w:val="000000"/>
          <w:sz w:val="27"/>
          <w:szCs w:val="27"/>
        </w:rPr>
        <w:t>)</w:t>
      </w:r>
      <w:r w:rsidR="00525D0C">
        <w:rPr>
          <w:color w:val="000000"/>
          <w:sz w:val="27"/>
          <w:szCs w:val="27"/>
        </w:rPr>
        <w:tab/>
      </w:r>
    </w:p>
    <w:p w:rsidR="00A0436E" w:rsidRDefault="00A0436E" w:rsidP="00FC6D7F">
      <w:pPr>
        <w:pStyle w:val="Normal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xây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dựng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án</w:t>
      </w:r>
      <w:proofErr w:type="spellEnd"/>
      <w:proofErr w:type="gramEnd"/>
      <w:r>
        <w:rPr>
          <w:color w:val="000000"/>
          <w:sz w:val="27"/>
          <w:szCs w:val="27"/>
        </w:rPr>
        <w:t xml:space="preserve"> PCCC</w:t>
      </w:r>
    </w:p>
    <w:p w:rsidR="00B278DF" w:rsidRDefault="00B278DF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(9)</w:t>
      </w:r>
      <w:r>
        <w:rPr>
          <w:color w:val="000000"/>
          <w:sz w:val="27"/>
          <w:szCs w:val="27"/>
        </w:rPr>
        <w:tab/>
      </w:r>
    </w:p>
    <w:p w:rsidR="00A0436E" w:rsidRDefault="00A0436E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huấn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luyện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bồi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dưỡng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vụ</w:t>
      </w:r>
      <w:proofErr w:type="spellEnd"/>
      <w:r>
        <w:rPr>
          <w:color w:val="000000"/>
          <w:sz w:val="27"/>
          <w:szCs w:val="27"/>
        </w:rPr>
        <w:t xml:space="preserve"> PCCC</w:t>
      </w:r>
    </w:p>
    <w:p w:rsidR="00A0436E" w:rsidRDefault="00B278DF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(10)</w:t>
      </w:r>
      <w:r>
        <w:rPr>
          <w:color w:val="000000"/>
          <w:sz w:val="27"/>
          <w:szCs w:val="27"/>
        </w:rPr>
        <w:tab/>
      </w:r>
    </w:p>
    <w:p w:rsidR="00A0436E" w:rsidRDefault="00A0436E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quản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dưỡng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tiện</w:t>
      </w:r>
      <w:proofErr w:type="spellEnd"/>
      <w:r>
        <w:rPr>
          <w:color w:val="000000"/>
          <w:sz w:val="27"/>
          <w:szCs w:val="27"/>
        </w:rPr>
        <w:t xml:space="preserve"> PCCC</w:t>
      </w:r>
    </w:p>
    <w:p w:rsidR="00A0436E" w:rsidRDefault="00B278DF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(11)</w:t>
      </w:r>
      <w:r>
        <w:rPr>
          <w:color w:val="000000"/>
          <w:sz w:val="27"/>
          <w:szCs w:val="27"/>
        </w:rPr>
        <w:tab/>
      </w:r>
    </w:p>
    <w:p w:rsidR="00A0436E" w:rsidRDefault="00A0436E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lưu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quản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theo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dõi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PCCC</w:t>
      </w:r>
    </w:p>
    <w:p w:rsidR="00A0436E" w:rsidRDefault="00B278DF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(12)</w:t>
      </w:r>
      <w:r>
        <w:rPr>
          <w:color w:val="000000"/>
          <w:sz w:val="27"/>
          <w:szCs w:val="27"/>
        </w:rPr>
        <w:tab/>
      </w:r>
    </w:p>
    <w:p w:rsidR="00A0436E" w:rsidRDefault="00A0436E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TỒN TẠI THIẾU SÓT VÀ BIỆN PHÁP KHẮC PHỤC TRONG THỜI GIAN TỚI</w:t>
      </w:r>
    </w:p>
    <w:p w:rsidR="00A0436E" w:rsidRDefault="00A0436E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Tồn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thiếu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sót</w:t>
      </w:r>
      <w:proofErr w:type="spellEnd"/>
      <w:r>
        <w:rPr>
          <w:color w:val="000000"/>
          <w:sz w:val="27"/>
          <w:szCs w:val="27"/>
        </w:rPr>
        <w:t>:</w:t>
      </w:r>
    </w:p>
    <w:p w:rsidR="00A0436E" w:rsidRDefault="00B278DF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(13)</w:t>
      </w:r>
      <w:r>
        <w:rPr>
          <w:color w:val="000000"/>
          <w:sz w:val="27"/>
          <w:szCs w:val="27"/>
        </w:rPr>
        <w:tab/>
      </w:r>
    </w:p>
    <w:p w:rsidR="00A0436E" w:rsidRDefault="00A0436E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Đề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xuất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nghị</w:t>
      </w:r>
      <w:proofErr w:type="spellEnd"/>
      <w:r>
        <w:rPr>
          <w:color w:val="000000"/>
          <w:sz w:val="27"/>
          <w:szCs w:val="27"/>
        </w:rPr>
        <w:t>:</w:t>
      </w:r>
    </w:p>
    <w:p w:rsidR="00A0436E" w:rsidRDefault="00B278DF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(14)</w:t>
      </w:r>
      <w:r>
        <w:rPr>
          <w:color w:val="000000"/>
          <w:sz w:val="27"/>
          <w:szCs w:val="27"/>
        </w:rPr>
        <w:tab/>
      </w:r>
    </w:p>
    <w:p w:rsidR="00A0436E" w:rsidRDefault="00A0436E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đây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phòng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cháy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chữa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cháy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r w:rsidR="00FC6D7F">
        <w:rPr>
          <w:color w:val="000000"/>
          <w:sz w:val="27"/>
          <w:szCs w:val="27"/>
        </w:rPr>
        <w:t>(15)</w:t>
      </w:r>
      <w:r w:rsidR="00FC6D7F">
        <w:rPr>
          <w:color w:val="000000"/>
          <w:sz w:val="27"/>
          <w:szCs w:val="27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C6D7F" w:rsidTr="00FC6D7F">
        <w:tc>
          <w:tcPr>
            <w:tcW w:w="4675" w:type="dxa"/>
          </w:tcPr>
          <w:p w:rsidR="00FC6D7F" w:rsidRDefault="00FC6D7F" w:rsidP="00FC6D7F">
            <w:pPr>
              <w:pStyle w:val="NormalWeb"/>
              <w:tabs>
                <w:tab w:val="right" w:leader="dot" w:pos="9072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Nơi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:rsidR="00FC6D7F" w:rsidRDefault="00FC6D7F" w:rsidP="00FC6D7F">
            <w:pPr>
              <w:pStyle w:val="NormalWeb"/>
              <w:tabs>
                <w:tab w:val="right" w:leader="dot" w:pos="9072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 xml:space="preserve">                          </w:t>
            </w:r>
            <w:r>
              <w:rPr>
                <w:color w:val="000000"/>
                <w:sz w:val="27"/>
                <w:szCs w:val="27"/>
              </w:rPr>
              <w:t xml:space="preserve"> ;</w:t>
            </w:r>
          </w:p>
          <w:p w:rsidR="00FC6D7F" w:rsidRDefault="00FC6D7F" w:rsidP="00FC6D7F">
            <w:pPr>
              <w:pStyle w:val="NormalWeb"/>
              <w:tabs>
                <w:tab w:val="right" w:leader="dot" w:pos="9072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 xml:space="preserve">                          </w:t>
            </w:r>
            <w:r>
              <w:rPr>
                <w:color w:val="000000"/>
                <w:sz w:val="27"/>
                <w:szCs w:val="27"/>
              </w:rPr>
              <w:t xml:space="preserve"> ;</w:t>
            </w:r>
          </w:p>
          <w:p w:rsidR="00FC6D7F" w:rsidRDefault="00FC6D7F" w:rsidP="00FC6D7F">
            <w:pPr>
              <w:pStyle w:val="NormalWeb"/>
              <w:tabs>
                <w:tab w:val="right" w:leader="dot" w:pos="9072"/>
              </w:tabs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Lưu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                 .</w:t>
            </w:r>
          </w:p>
        </w:tc>
        <w:tc>
          <w:tcPr>
            <w:tcW w:w="4675" w:type="dxa"/>
          </w:tcPr>
          <w:p w:rsidR="00FC6D7F" w:rsidRDefault="00FC6D7F" w:rsidP="00FC6D7F">
            <w:pPr>
              <w:pStyle w:val="NormalWeb"/>
              <w:tabs>
                <w:tab w:val="right" w:leader="dot" w:pos="9072"/>
              </w:tabs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ĐẠI DIỆN THEO PHÁP LUẬT CỦA DOANH NGHIỆP</w:t>
            </w:r>
          </w:p>
          <w:p w:rsidR="00FC6D7F" w:rsidRDefault="00FC6D7F" w:rsidP="00FC6D7F">
            <w:pPr>
              <w:pStyle w:val="NormalWeb"/>
              <w:tabs>
                <w:tab w:val="right" w:leader="dot" w:pos="9072"/>
              </w:tabs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</w:t>
            </w:r>
            <w:proofErr w:type="spellStart"/>
            <w:r>
              <w:rPr>
                <w:color w:val="000000"/>
                <w:sz w:val="27"/>
                <w:szCs w:val="27"/>
              </w:rPr>
              <w:t>ký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ghi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họ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chức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vụ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đóng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dấu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  <w:p w:rsidR="00FC6D7F" w:rsidRDefault="00FC6D7F" w:rsidP="00FC6D7F">
            <w:pPr>
              <w:pStyle w:val="NormalWeb"/>
              <w:tabs>
                <w:tab w:val="right" w:leader="dot" w:pos="9072"/>
              </w:tabs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(16)</w:t>
            </w:r>
          </w:p>
        </w:tc>
      </w:tr>
    </w:tbl>
    <w:p w:rsidR="00FC6D7F" w:rsidRDefault="00FC6D7F" w:rsidP="00FC6D7F">
      <w:pPr>
        <w:pStyle w:val="NormalWeb"/>
        <w:tabs>
          <w:tab w:val="right" w:leader="dot" w:pos="9072"/>
        </w:tabs>
        <w:spacing w:line="276" w:lineRule="auto"/>
        <w:rPr>
          <w:color w:val="000000"/>
          <w:sz w:val="27"/>
          <w:szCs w:val="27"/>
        </w:rPr>
      </w:pPr>
    </w:p>
    <w:p w:rsidR="00AA2496" w:rsidRDefault="00525D0C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</w:p>
    <w:p w:rsidR="00B278DF" w:rsidRDefault="00B278DF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</w:p>
    <w:p w:rsidR="00B278DF" w:rsidRDefault="00B278DF" w:rsidP="00FC6D7F">
      <w:pPr>
        <w:pStyle w:val="ListParagraph"/>
        <w:spacing w:line="276" w:lineRule="auto"/>
      </w:pPr>
    </w:p>
    <w:p w:rsidR="00525D0C" w:rsidRDefault="00525D0C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Năm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bookmarkStart w:id="0" w:name="_GoBack"/>
      <w:bookmarkEnd w:id="0"/>
      <w:proofErr w:type="spellEnd"/>
    </w:p>
    <w:p w:rsidR="00525D0C" w:rsidRDefault="00525D0C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</w:p>
    <w:p w:rsidR="00525D0C" w:rsidRDefault="00525D0C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Tên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</w:p>
    <w:p w:rsidR="00525D0C" w:rsidRDefault="00525D0C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</w:p>
    <w:p w:rsidR="00525D0C" w:rsidRDefault="00525D0C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truyển</w:t>
      </w:r>
      <w:proofErr w:type="spellEnd"/>
      <w:r>
        <w:t xml:space="preserve"> PCCC</w:t>
      </w:r>
    </w:p>
    <w:p w:rsidR="00B278DF" w:rsidRPr="00A0436E" w:rsidRDefault="00B278DF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PCCC</w:t>
      </w:r>
    </w:p>
    <w:p w:rsidR="00B278DF" w:rsidRDefault="00B278DF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</w:p>
    <w:p w:rsidR="00B278DF" w:rsidRDefault="00B278DF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</w:p>
    <w:p w:rsidR="00B278DF" w:rsidRDefault="00B278DF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cháy</w:t>
      </w:r>
      <w:proofErr w:type="spellEnd"/>
    </w:p>
    <w:p w:rsidR="00B278DF" w:rsidRDefault="00B278DF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PCCC</w:t>
      </w:r>
    </w:p>
    <w:p w:rsidR="00B278DF" w:rsidRDefault="00B278DF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sót</w:t>
      </w:r>
      <w:proofErr w:type="spellEnd"/>
    </w:p>
    <w:p w:rsidR="00B278DF" w:rsidRDefault="00B278DF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nghị</w:t>
      </w:r>
      <w:proofErr w:type="spellEnd"/>
    </w:p>
    <w:p w:rsidR="00B278DF" w:rsidRDefault="00B278DF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</w:p>
    <w:p w:rsidR="00B278DF" w:rsidRPr="00A0436E" w:rsidRDefault="00B278DF" w:rsidP="00FC6D7F">
      <w:pPr>
        <w:pStyle w:val="ListParagraph"/>
        <w:numPr>
          <w:ilvl w:val="0"/>
          <w:numId w:val="1"/>
        </w:numPr>
        <w:spacing w:line="276" w:lineRule="auto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</w:p>
    <w:sectPr w:rsidR="00B278DF" w:rsidRPr="00A04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907CD"/>
    <w:multiLevelType w:val="hybridMultilevel"/>
    <w:tmpl w:val="54B88FB8"/>
    <w:lvl w:ilvl="0" w:tplc="A588C1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7F"/>
    <w:rsid w:val="003B379B"/>
    <w:rsid w:val="00525D0C"/>
    <w:rsid w:val="005326E5"/>
    <w:rsid w:val="007D7ABF"/>
    <w:rsid w:val="0098047F"/>
    <w:rsid w:val="00A0436E"/>
    <w:rsid w:val="00A441DC"/>
    <w:rsid w:val="00AA2496"/>
    <w:rsid w:val="00B278DF"/>
    <w:rsid w:val="00BC7A1A"/>
    <w:rsid w:val="00D73622"/>
    <w:rsid w:val="00F8079E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F2AA4A-88D4-4DE8-8529-446AE6EC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7ABF"/>
    <w:rPr>
      <w:color w:val="0000FF"/>
      <w:u w:val="single"/>
    </w:rPr>
  </w:style>
  <w:style w:type="table" w:styleId="TableGrid">
    <w:name w:val="Table Grid"/>
    <w:basedOn w:val="TableNormal"/>
    <w:uiPriority w:val="39"/>
    <w:rsid w:val="00A04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2023-01-17T00:58:00Z</dcterms:created>
  <dcterms:modified xsi:type="dcterms:W3CDTF">2023-01-17T07:07:00Z</dcterms:modified>
</cp:coreProperties>
</file>