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B1D57" w14:textId="77777777" w:rsidR="002552C7" w:rsidRPr="00AA0896" w:rsidRDefault="002552C7" w:rsidP="00324570">
      <w:pPr>
        <w:spacing w:before="120" w:line="312" w:lineRule="auto"/>
        <w:jc w:val="center"/>
        <w:rPr>
          <w:rFonts w:cs="Times New Roman"/>
          <w:b/>
          <w:bCs/>
          <w:szCs w:val="26"/>
          <w:lang w:val="en-US"/>
        </w:rPr>
      </w:pPr>
      <w:r w:rsidRPr="00AA0896">
        <w:rPr>
          <w:rFonts w:cs="Times New Roman"/>
          <w:b/>
          <w:bCs/>
          <w:szCs w:val="26"/>
          <w:lang w:val="en-US"/>
        </w:rPr>
        <w:t>CỘNG HÒA XÃ HỘI CHỦ NGHĨA VIỆT NAM</w:t>
      </w:r>
    </w:p>
    <w:p w14:paraId="1CB16F38" w14:textId="77777777" w:rsidR="002552C7" w:rsidRPr="00AA0896" w:rsidRDefault="002552C7" w:rsidP="00324570">
      <w:pPr>
        <w:spacing w:before="120" w:line="312" w:lineRule="auto"/>
        <w:jc w:val="center"/>
        <w:rPr>
          <w:rFonts w:cs="Times New Roman"/>
          <w:b/>
          <w:bCs/>
          <w:szCs w:val="26"/>
          <w:lang w:val="en-US"/>
        </w:rPr>
      </w:pPr>
      <w:r w:rsidRPr="00AA0896">
        <w:rPr>
          <w:rFonts w:cs="Times New Roman"/>
          <w:b/>
          <w:bCs/>
          <w:szCs w:val="26"/>
          <w:lang w:val="en-US"/>
        </w:rPr>
        <w:t>Độc lập – Tự do – Hạnh phúc</w:t>
      </w:r>
    </w:p>
    <w:p w14:paraId="5E047E4D" w14:textId="77777777" w:rsidR="002552C7" w:rsidRPr="00AA0896" w:rsidRDefault="002552C7" w:rsidP="00324570">
      <w:pPr>
        <w:spacing w:before="120" w:line="312" w:lineRule="auto"/>
        <w:jc w:val="center"/>
        <w:rPr>
          <w:rFonts w:cs="Times New Roman"/>
          <w:bCs/>
          <w:szCs w:val="26"/>
          <w:lang w:val="en-US"/>
        </w:rPr>
      </w:pPr>
      <w:r w:rsidRPr="00AA0896">
        <w:rPr>
          <w:rFonts w:cs="Times New Roman"/>
          <w:bCs/>
          <w:szCs w:val="26"/>
          <w:lang w:val="en-US"/>
        </w:rPr>
        <w:t>----------o0o----------</w:t>
      </w:r>
    </w:p>
    <w:p w14:paraId="6D6E2A55" w14:textId="77777777" w:rsidR="00F912E8" w:rsidRPr="00AA0896" w:rsidRDefault="00F912E8" w:rsidP="00324570">
      <w:pPr>
        <w:spacing w:before="120" w:line="312" w:lineRule="auto"/>
        <w:jc w:val="center"/>
        <w:rPr>
          <w:rFonts w:cs="Times New Roman"/>
          <w:bCs/>
          <w:szCs w:val="26"/>
          <w:lang w:val="en-US"/>
        </w:rPr>
      </w:pPr>
    </w:p>
    <w:p w14:paraId="365B0154" w14:textId="422D99DA" w:rsidR="002552C7" w:rsidRPr="00AA0896" w:rsidRDefault="002552C7" w:rsidP="00324570">
      <w:pPr>
        <w:tabs>
          <w:tab w:val="left" w:pos="615"/>
          <w:tab w:val="center" w:pos="4382"/>
        </w:tabs>
        <w:spacing w:before="120" w:line="312" w:lineRule="auto"/>
        <w:jc w:val="center"/>
        <w:rPr>
          <w:rFonts w:cs="Times New Roman"/>
          <w:b/>
          <w:bCs/>
          <w:szCs w:val="26"/>
          <w:lang w:val="en-US"/>
        </w:rPr>
      </w:pPr>
      <w:r w:rsidRPr="00AA0896">
        <w:rPr>
          <w:rFonts w:cs="Times New Roman"/>
          <w:b/>
          <w:bCs/>
          <w:szCs w:val="26"/>
          <w:lang w:val="en-US"/>
        </w:rPr>
        <w:t>ĐIỀU LỆ</w:t>
      </w:r>
    </w:p>
    <w:p w14:paraId="5C4ED67F" w14:textId="6945CC81" w:rsidR="00F912E8" w:rsidRPr="00354B72" w:rsidRDefault="00DB05F1" w:rsidP="00324570">
      <w:pPr>
        <w:spacing w:before="120" w:line="312" w:lineRule="auto"/>
        <w:jc w:val="center"/>
        <w:rPr>
          <w:rFonts w:cs="Times New Roman"/>
          <w:b/>
          <w:szCs w:val="26"/>
          <w:lang w:val="en-US"/>
        </w:rPr>
      </w:pPr>
      <w:r w:rsidRPr="00DB05F1">
        <w:rPr>
          <w:rFonts w:cs="Times New Roman"/>
          <w:b/>
          <w:szCs w:val="26"/>
        </w:rPr>
        <w:t xml:space="preserve">CÔNG TY CỔ PHẦN </w:t>
      </w:r>
      <w:r w:rsidR="00354B72">
        <w:rPr>
          <w:rFonts w:cs="Times New Roman"/>
          <w:b/>
          <w:szCs w:val="26"/>
          <w:lang w:val="en-US"/>
        </w:rPr>
        <w:t>…</w:t>
      </w:r>
    </w:p>
    <w:p w14:paraId="57879DF4" w14:textId="608688F5" w:rsidR="002552C7" w:rsidRPr="00AA0896" w:rsidRDefault="002552C7" w:rsidP="00165BA5">
      <w:pPr>
        <w:numPr>
          <w:ilvl w:val="0"/>
          <w:numId w:val="32"/>
        </w:numPr>
        <w:spacing w:before="120" w:line="312" w:lineRule="auto"/>
        <w:ind w:left="630"/>
        <w:rPr>
          <w:rFonts w:cs="Times New Roman"/>
          <w:bCs/>
          <w:i/>
          <w:szCs w:val="26"/>
        </w:rPr>
      </w:pPr>
      <w:r w:rsidRPr="00AA0896">
        <w:rPr>
          <w:rFonts w:cs="Times New Roman"/>
          <w:i/>
          <w:szCs w:val="26"/>
        </w:rPr>
        <w:t xml:space="preserve">Căn cứ vào Luật Doanh nghiệp số </w:t>
      </w:r>
      <w:r w:rsidR="00E20D5B" w:rsidRPr="00E20D5B">
        <w:rPr>
          <w:rFonts w:cs="Times New Roman"/>
          <w:i/>
          <w:szCs w:val="26"/>
        </w:rPr>
        <w:t>59/2020/QH14</w:t>
      </w:r>
      <w:r w:rsidR="00E20D5B">
        <w:rPr>
          <w:rFonts w:cs="Times New Roman"/>
          <w:i/>
          <w:szCs w:val="26"/>
          <w:lang w:val="en-US"/>
        </w:rPr>
        <w:t xml:space="preserve"> </w:t>
      </w:r>
      <w:r w:rsidRPr="00AA0896">
        <w:rPr>
          <w:rFonts w:cs="Times New Roman"/>
          <w:i/>
          <w:szCs w:val="26"/>
        </w:rPr>
        <w:t>được Quốc hội nước CHXHCN Việ</w:t>
      </w:r>
      <w:r w:rsidR="00E20D5B">
        <w:rPr>
          <w:rFonts w:cs="Times New Roman"/>
          <w:i/>
          <w:szCs w:val="26"/>
        </w:rPr>
        <w:t xml:space="preserve">t Nam thông qua  </w:t>
      </w:r>
      <w:r w:rsidR="00E20D5B" w:rsidRPr="00E20D5B">
        <w:rPr>
          <w:rFonts w:cs="Times New Roman"/>
          <w:i/>
          <w:szCs w:val="26"/>
        </w:rPr>
        <w:t>ngày 17 tháng 6 năm 2020</w:t>
      </w:r>
      <w:r w:rsidR="00525536" w:rsidRPr="00AA0896">
        <w:rPr>
          <w:rFonts w:cs="Times New Roman"/>
          <w:i/>
          <w:szCs w:val="26"/>
          <w:lang w:val="en-US"/>
        </w:rPr>
        <w:t>;</w:t>
      </w:r>
    </w:p>
    <w:p w14:paraId="08C36EFD" w14:textId="7C5A1AEB" w:rsidR="002552C7" w:rsidRPr="00AA0896" w:rsidRDefault="002552C7" w:rsidP="00165BA5">
      <w:pPr>
        <w:numPr>
          <w:ilvl w:val="0"/>
          <w:numId w:val="32"/>
        </w:numPr>
        <w:spacing w:before="120" w:line="312" w:lineRule="auto"/>
        <w:ind w:left="630"/>
        <w:rPr>
          <w:rFonts w:cs="Times New Roman"/>
          <w:i/>
          <w:szCs w:val="26"/>
        </w:rPr>
      </w:pPr>
      <w:r w:rsidRPr="00AA0896">
        <w:rPr>
          <w:rFonts w:cs="Times New Roman"/>
          <w:i/>
          <w:szCs w:val="26"/>
        </w:rPr>
        <w:t xml:space="preserve">Các quy định khác của pháp luật Việt Nam liên quan đến tổ chức và hoạt động của </w:t>
      </w:r>
      <w:r w:rsidR="003800DC" w:rsidRPr="00AA0896">
        <w:rPr>
          <w:rFonts w:cs="Times New Roman"/>
          <w:i/>
          <w:szCs w:val="26"/>
        </w:rPr>
        <w:t>Công ty</w:t>
      </w:r>
      <w:r w:rsidRPr="00AA0896">
        <w:rPr>
          <w:rFonts w:cs="Times New Roman"/>
          <w:i/>
          <w:szCs w:val="26"/>
        </w:rPr>
        <w:t xml:space="preserve"> Cổ phần;</w:t>
      </w:r>
      <w:r w:rsidR="007623D4" w:rsidRPr="00DB05F1">
        <w:rPr>
          <w:rFonts w:cs="Times New Roman"/>
          <w:i/>
          <w:szCs w:val="26"/>
        </w:rPr>
        <w:t xml:space="preserve"> </w:t>
      </w:r>
    </w:p>
    <w:p w14:paraId="4C858F1D" w14:textId="79048862" w:rsidR="00877473" w:rsidRPr="00AA0896" w:rsidRDefault="002552C7" w:rsidP="00165BA5">
      <w:pPr>
        <w:numPr>
          <w:ilvl w:val="0"/>
          <w:numId w:val="32"/>
        </w:numPr>
        <w:spacing w:before="120" w:line="312" w:lineRule="auto"/>
        <w:ind w:left="630"/>
        <w:rPr>
          <w:rFonts w:cs="Times New Roman"/>
          <w:i/>
          <w:szCs w:val="26"/>
        </w:rPr>
      </w:pPr>
      <w:r w:rsidRPr="00AA0896">
        <w:rPr>
          <w:rFonts w:cs="Times New Roman"/>
          <w:bCs/>
          <w:i/>
          <w:szCs w:val="26"/>
        </w:rPr>
        <w:t>Đi</w:t>
      </w:r>
      <w:r w:rsidRPr="00AA0896">
        <w:rPr>
          <w:rFonts w:cs="Times New Roman"/>
          <w:i/>
          <w:szCs w:val="26"/>
        </w:rPr>
        <w:t>ều lệ này được các cổ đông sáng lậ</w:t>
      </w:r>
      <w:r w:rsidR="00E20D5B">
        <w:rPr>
          <w:rFonts w:cs="Times New Roman"/>
          <w:i/>
          <w:szCs w:val="26"/>
        </w:rPr>
        <w:t>p thông qua ngày</w:t>
      </w:r>
      <w:r w:rsidR="00E20D5B" w:rsidRPr="007B095F">
        <w:rPr>
          <w:rFonts w:cs="Times New Roman"/>
          <w:i/>
          <w:szCs w:val="26"/>
        </w:rPr>
        <w:t xml:space="preserve"> </w:t>
      </w:r>
      <w:r w:rsidR="00E20D5B">
        <w:rPr>
          <w:rFonts w:cs="Times New Roman"/>
          <w:i/>
          <w:szCs w:val="26"/>
        </w:rPr>
        <w:t>...... tháng ......</w:t>
      </w:r>
      <w:r w:rsidR="00717717" w:rsidRPr="007B095F">
        <w:rPr>
          <w:rFonts w:cs="Times New Roman"/>
          <w:i/>
          <w:szCs w:val="26"/>
        </w:rPr>
        <w:t xml:space="preserve"> </w:t>
      </w:r>
      <w:r w:rsidR="004E411D" w:rsidRPr="00AA0896">
        <w:rPr>
          <w:rFonts w:cs="Times New Roman"/>
          <w:i/>
          <w:szCs w:val="26"/>
        </w:rPr>
        <w:t>n</w:t>
      </w:r>
      <w:r w:rsidR="007D577A">
        <w:rPr>
          <w:rFonts w:cs="Times New Roman"/>
          <w:i/>
          <w:szCs w:val="26"/>
        </w:rPr>
        <w:t>ăm.....</w:t>
      </w:r>
      <w:r w:rsidRPr="00AA0896">
        <w:rPr>
          <w:rFonts w:cs="Times New Roman"/>
          <w:i/>
          <w:szCs w:val="26"/>
        </w:rPr>
        <w:t>;</w:t>
      </w:r>
    </w:p>
    <w:p w14:paraId="3AD03602" w14:textId="77777777" w:rsidR="002552C7" w:rsidRPr="00AA0896" w:rsidRDefault="002552C7" w:rsidP="00324570">
      <w:pPr>
        <w:pStyle w:val="Heading1"/>
        <w:spacing w:before="120" w:line="312" w:lineRule="auto"/>
        <w:jc w:val="both"/>
      </w:pPr>
      <w:r w:rsidRPr="00AA0896">
        <w:t xml:space="preserve">Điều 1: Tên, địa chỉ trụ sở chính của </w:t>
      </w:r>
      <w:r w:rsidR="003800DC" w:rsidRPr="00AA0896">
        <w:t>Công ty</w:t>
      </w:r>
      <w:r w:rsidR="00684CFD" w:rsidRPr="00AA0896">
        <w:t>, các chi nhánh và văn phòng đại diện</w:t>
      </w:r>
    </w:p>
    <w:p w14:paraId="60B4C8D6" w14:textId="7DD33E55" w:rsidR="002552C7" w:rsidRPr="00AA0896" w:rsidRDefault="002552C7" w:rsidP="00324570">
      <w:pPr>
        <w:pStyle w:val="Heading2"/>
        <w:spacing w:before="120" w:line="312" w:lineRule="auto"/>
        <w:rPr>
          <w:rFonts w:cs="Times New Roman"/>
        </w:rPr>
      </w:pPr>
      <w:r w:rsidRPr="00AA0896">
        <w:rPr>
          <w:rFonts w:cs="Times New Roman"/>
        </w:rPr>
        <w:t xml:space="preserve">1.1. Tên </w:t>
      </w:r>
      <w:r w:rsidR="003800DC" w:rsidRPr="00AA0896">
        <w:rPr>
          <w:rFonts w:cs="Times New Roman"/>
        </w:rPr>
        <w:t>Công ty</w:t>
      </w:r>
    </w:p>
    <w:p w14:paraId="128998FB" w14:textId="63DD3071" w:rsidR="00CE187F" w:rsidRPr="00354B72" w:rsidRDefault="002552C7" w:rsidP="00324570">
      <w:pPr>
        <w:spacing w:before="120" w:line="312" w:lineRule="auto"/>
        <w:rPr>
          <w:rFonts w:cs="Times New Roman"/>
          <w:b/>
          <w:szCs w:val="26"/>
          <w:lang w:val="en-US"/>
        </w:rPr>
      </w:pPr>
      <w:r w:rsidRPr="00AA0896">
        <w:rPr>
          <w:rFonts w:cs="Times New Roman"/>
          <w:szCs w:val="26"/>
        </w:rPr>
        <w:t xml:space="preserve">Tên </w:t>
      </w:r>
      <w:r w:rsidR="003800DC" w:rsidRPr="00AA0896">
        <w:rPr>
          <w:rFonts w:cs="Times New Roman"/>
          <w:szCs w:val="26"/>
        </w:rPr>
        <w:t>Công ty</w:t>
      </w:r>
      <w:r w:rsidRPr="00AA0896">
        <w:rPr>
          <w:rFonts w:cs="Times New Roman"/>
          <w:szCs w:val="26"/>
        </w:rPr>
        <w:t xml:space="preserve"> viết bằng tiếng Việt:</w:t>
      </w:r>
      <w:r w:rsidR="00C0114D" w:rsidRPr="00AA0896">
        <w:rPr>
          <w:rFonts w:cs="Times New Roman"/>
          <w:szCs w:val="26"/>
        </w:rPr>
        <w:t xml:space="preserve"> </w:t>
      </w:r>
      <w:r w:rsidR="00AF4352" w:rsidRPr="00AF4352">
        <w:rPr>
          <w:rFonts w:cs="Times New Roman"/>
          <w:b/>
          <w:szCs w:val="26"/>
        </w:rPr>
        <w:t xml:space="preserve">CÔNG TY CỔ PHẦN </w:t>
      </w:r>
      <w:r w:rsidR="00354B72">
        <w:rPr>
          <w:rFonts w:cs="Times New Roman"/>
          <w:b/>
          <w:szCs w:val="26"/>
          <w:lang w:val="en-US"/>
        </w:rPr>
        <w:t>…</w:t>
      </w:r>
    </w:p>
    <w:p w14:paraId="43BE837D" w14:textId="13F93D38" w:rsidR="008E6251" w:rsidRPr="00091B8D" w:rsidRDefault="002552C7" w:rsidP="00324570">
      <w:pPr>
        <w:spacing w:before="120" w:line="312" w:lineRule="auto"/>
        <w:rPr>
          <w:rFonts w:eastAsia="Times New Roman" w:cs="Times New Roman"/>
          <w:b/>
          <w:szCs w:val="26"/>
          <w:lang w:eastAsia="zh-CN"/>
        </w:rPr>
      </w:pPr>
      <w:r w:rsidRPr="00AA0896">
        <w:rPr>
          <w:rFonts w:cs="Times New Roman"/>
          <w:szCs w:val="26"/>
        </w:rPr>
        <w:t xml:space="preserve">Tên </w:t>
      </w:r>
      <w:r w:rsidR="003800DC" w:rsidRPr="00AA0896">
        <w:rPr>
          <w:rFonts w:cs="Times New Roman"/>
          <w:szCs w:val="26"/>
        </w:rPr>
        <w:t>Công ty</w:t>
      </w:r>
      <w:r w:rsidRPr="00AA0896">
        <w:rPr>
          <w:rFonts w:cs="Times New Roman"/>
          <w:szCs w:val="26"/>
        </w:rPr>
        <w:t xml:space="preserve"> viết bằng tiếng nước ngoài:</w:t>
      </w:r>
      <w:r w:rsidR="00BB37A1">
        <w:rPr>
          <w:rFonts w:cs="Times New Roman"/>
          <w:szCs w:val="26"/>
          <w:lang w:val="en-US"/>
        </w:rPr>
        <w:t xml:space="preserve"> </w:t>
      </w:r>
      <w:r w:rsidR="00354B72">
        <w:rPr>
          <w:rFonts w:cs="Times New Roman"/>
          <w:b/>
          <w:szCs w:val="26"/>
          <w:lang w:val="en-US"/>
        </w:rPr>
        <w:t xml:space="preserve">… </w:t>
      </w:r>
      <w:r w:rsidR="00091B8D" w:rsidRPr="00091B8D">
        <w:rPr>
          <w:rFonts w:cs="Times New Roman"/>
          <w:b/>
          <w:szCs w:val="26"/>
          <w:lang w:val="en-US"/>
        </w:rPr>
        <w:t>JOINT STOCK COMPANY</w:t>
      </w:r>
    </w:p>
    <w:p w14:paraId="3B6F141C" w14:textId="6744B3FC" w:rsidR="008E6251" w:rsidRPr="00C77A61" w:rsidRDefault="002552C7" w:rsidP="00324570">
      <w:pPr>
        <w:tabs>
          <w:tab w:val="left" w:leader="dot" w:pos="8789"/>
        </w:tabs>
        <w:suppressAutoHyphens/>
        <w:spacing w:before="120" w:line="312" w:lineRule="auto"/>
        <w:rPr>
          <w:rFonts w:eastAsia="Times New Roman" w:cs="Times New Roman"/>
          <w:b/>
          <w:szCs w:val="26"/>
          <w:lang w:eastAsia="zh-CN"/>
        </w:rPr>
      </w:pPr>
      <w:r w:rsidRPr="00AA0896">
        <w:rPr>
          <w:rFonts w:cs="Times New Roman"/>
          <w:szCs w:val="26"/>
        </w:rPr>
        <w:t xml:space="preserve">Tên </w:t>
      </w:r>
      <w:r w:rsidR="003800DC" w:rsidRPr="00AA0896">
        <w:rPr>
          <w:rFonts w:cs="Times New Roman"/>
          <w:szCs w:val="26"/>
        </w:rPr>
        <w:t>Công ty</w:t>
      </w:r>
      <w:r w:rsidRPr="00AA0896">
        <w:rPr>
          <w:rFonts w:cs="Times New Roman"/>
          <w:szCs w:val="26"/>
        </w:rPr>
        <w:t xml:space="preserve"> viết tắ</w:t>
      </w:r>
      <w:r w:rsidR="00882ED8" w:rsidRPr="00AA0896">
        <w:rPr>
          <w:rFonts w:cs="Times New Roman"/>
          <w:szCs w:val="26"/>
        </w:rPr>
        <w:t>t:</w:t>
      </w:r>
      <w:r w:rsidR="00F31AE9" w:rsidRPr="00AA0896">
        <w:rPr>
          <w:rFonts w:cs="Times New Roman"/>
          <w:szCs w:val="26"/>
        </w:rPr>
        <w:t xml:space="preserve"> </w:t>
      </w:r>
      <w:r w:rsidR="00354B72">
        <w:rPr>
          <w:rFonts w:cs="Times New Roman"/>
          <w:b/>
          <w:szCs w:val="26"/>
          <w:lang w:val="en-US"/>
        </w:rPr>
        <w:t xml:space="preserve">… </w:t>
      </w:r>
      <w:r w:rsidR="00091B8D" w:rsidRPr="00091B8D">
        <w:rPr>
          <w:rFonts w:cs="Times New Roman"/>
          <w:b/>
          <w:szCs w:val="26"/>
        </w:rPr>
        <w:t>.,JSC</w:t>
      </w:r>
    </w:p>
    <w:p w14:paraId="2F6350E9" w14:textId="5CD587FF" w:rsidR="00684CFD" w:rsidRDefault="00B03C50" w:rsidP="00324570">
      <w:pPr>
        <w:pStyle w:val="Heading2"/>
        <w:spacing w:before="120" w:line="312" w:lineRule="auto"/>
        <w:rPr>
          <w:rFonts w:cs="Times New Roman"/>
        </w:rPr>
      </w:pPr>
      <w:r w:rsidRPr="00AA0896">
        <w:rPr>
          <w:rFonts w:cs="Times New Roman"/>
        </w:rPr>
        <w:t>1.</w:t>
      </w:r>
      <w:r w:rsidR="00684CFD" w:rsidRPr="00AA0896">
        <w:rPr>
          <w:rFonts w:cs="Times New Roman"/>
        </w:rPr>
        <w:t xml:space="preserve">2. </w:t>
      </w:r>
      <w:r w:rsidR="002552C7" w:rsidRPr="00AA0896">
        <w:rPr>
          <w:rFonts w:cs="Times New Roman"/>
        </w:rPr>
        <w:t>Địa chỉ trụ sở</w:t>
      </w:r>
      <w:r w:rsidR="00C30433">
        <w:rPr>
          <w:rFonts w:cs="Times New Roman"/>
        </w:rPr>
        <w:t xml:space="preserve"> chính</w:t>
      </w:r>
    </w:p>
    <w:p w14:paraId="06CF322F" w14:textId="4388A382" w:rsidR="00FD1C3C" w:rsidRPr="00DB05F1" w:rsidRDefault="00354B72" w:rsidP="00324570">
      <w:pPr>
        <w:spacing w:before="120" w:line="312" w:lineRule="auto"/>
      </w:pPr>
      <w:r>
        <w:rPr>
          <w:rFonts w:cs="Times New Roman"/>
          <w:b/>
          <w:szCs w:val="26"/>
          <w:lang w:val="en-US"/>
        </w:rPr>
        <w:t>…</w:t>
      </w:r>
      <w:r w:rsidR="009B5BAF" w:rsidRPr="009B5BAF">
        <w:t>, Quận Cầu Giấy, Thành phố Hà Nội, Việt Nam</w:t>
      </w:r>
      <w:r w:rsidR="00FD1C3C" w:rsidRPr="00DB05F1">
        <w:t>.</w:t>
      </w:r>
    </w:p>
    <w:p w14:paraId="496A8CEB" w14:textId="413277EB" w:rsidR="00684CFD" w:rsidRPr="00AA0896" w:rsidRDefault="00B00F11" w:rsidP="00324570">
      <w:pPr>
        <w:pStyle w:val="Heading2"/>
        <w:spacing w:before="120" w:line="312" w:lineRule="auto"/>
      </w:pPr>
      <w:r w:rsidRPr="00DB05F1">
        <w:t>1</w:t>
      </w:r>
      <w:r w:rsidR="00B03C50" w:rsidRPr="00AA0896">
        <w:t>.</w:t>
      </w:r>
      <w:r w:rsidR="00684CFD" w:rsidRPr="00AA0896">
        <w:t>3. Thông tin liên h</w:t>
      </w:r>
      <w:r w:rsidR="00F77DA8" w:rsidRPr="00AA0896">
        <w:t>ệ</w:t>
      </w:r>
    </w:p>
    <w:p w14:paraId="24C33E3C" w14:textId="43EBF24A" w:rsidR="00712F21" w:rsidRPr="00DB05F1" w:rsidRDefault="00712F21" w:rsidP="00324570">
      <w:pPr>
        <w:pStyle w:val="Heading2"/>
        <w:spacing w:before="120" w:line="312" w:lineRule="auto"/>
        <w:rPr>
          <w:rFonts w:cs="Times New Roman"/>
          <w:b w:val="0"/>
        </w:rPr>
      </w:pPr>
      <w:r w:rsidRPr="00DB05F1">
        <w:rPr>
          <w:rFonts w:cs="Times New Roman"/>
          <w:b w:val="0"/>
        </w:rPr>
        <w:t xml:space="preserve">Điện thoại: </w:t>
      </w:r>
      <w:r w:rsidR="00354B72">
        <w:rPr>
          <w:rFonts w:cs="Times New Roman"/>
          <w:b w:val="0"/>
          <w:lang w:val="en-US"/>
        </w:rPr>
        <w:t xml:space="preserve">… </w:t>
      </w:r>
      <w:r w:rsidRPr="00DB05F1">
        <w:rPr>
          <w:rFonts w:cs="Times New Roman"/>
          <w:b w:val="0"/>
        </w:rPr>
        <w:t xml:space="preserve">Fax (nếu có): </w:t>
      </w:r>
    </w:p>
    <w:p w14:paraId="713744E8" w14:textId="3B4DE8BA" w:rsidR="00712F21" w:rsidRPr="00712F21" w:rsidRDefault="00712F21" w:rsidP="00324570">
      <w:pPr>
        <w:pStyle w:val="Heading2"/>
        <w:spacing w:before="120" w:line="312" w:lineRule="auto"/>
        <w:rPr>
          <w:rFonts w:cs="Times New Roman"/>
          <w:b w:val="0"/>
          <w:lang w:val="fr-FR"/>
        </w:rPr>
      </w:pPr>
      <w:r w:rsidRPr="00712F21">
        <w:rPr>
          <w:rFonts w:cs="Times New Roman"/>
          <w:b w:val="0"/>
          <w:lang w:val="fr-FR"/>
        </w:rPr>
        <w:t xml:space="preserve">Email (nếu có): </w:t>
      </w:r>
      <w:r w:rsidR="00354B72">
        <w:rPr>
          <w:rFonts w:cs="Times New Roman"/>
          <w:b w:val="0"/>
          <w:lang w:val="en-US"/>
        </w:rPr>
        <w:t xml:space="preserve">…  </w:t>
      </w:r>
      <w:r w:rsidRPr="00712F21">
        <w:rPr>
          <w:rFonts w:cs="Times New Roman"/>
          <w:b w:val="0"/>
          <w:lang w:val="fr-FR"/>
        </w:rPr>
        <w:t xml:space="preserve">Website (nếu có) : </w:t>
      </w:r>
    </w:p>
    <w:p w14:paraId="34E45EA9" w14:textId="77777777" w:rsidR="00072015" w:rsidRPr="00AA0896" w:rsidRDefault="00B03C50" w:rsidP="00324570">
      <w:pPr>
        <w:pStyle w:val="Heading2"/>
        <w:spacing w:before="120" w:line="312" w:lineRule="auto"/>
        <w:rPr>
          <w:rFonts w:cs="Times New Roman"/>
        </w:rPr>
      </w:pPr>
      <w:r w:rsidRPr="00AA0896">
        <w:rPr>
          <w:rFonts w:cs="Times New Roman"/>
        </w:rPr>
        <w:t>1.</w:t>
      </w:r>
      <w:r w:rsidR="00072015" w:rsidRPr="00AA0896">
        <w:rPr>
          <w:rFonts w:cs="Times New Roman"/>
        </w:rPr>
        <w:t xml:space="preserve">4. </w:t>
      </w:r>
      <w:r w:rsidR="000B55F6" w:rsidRPr="00AA0896">
        <w:rPr>
          <w:rFonts w:cs="Times New Roman"/>
        </w:rPr>
        <w:t>C</w:t>
      </w:r>
      <w:r w:rsidR="00072015" w:rsidRPr="00AA0896">
        <w:rPr>
          <w:rFonts w:cs="Times New Roman"/>
        </w:rPr>
        <w:t>ác chi nhánh và văn phòng đại diện</w:t>
      </w:r>
    </w:p>
    <w:p w14:paraId="38104A65" w14:textId="77777777" w:rsidR="00B03C50" w:rsidRPr="00AA0896" w:rsidRDefault="000B55F6" w:rsidP="00324570">
      <w:pPr>
        <w:spacing w:before="120" w:line="312" w:lineRule="auto"/>
        <w:rPr>
          <w:rFonts w:cs="Times New Roman"/>
          <w:szCs w:val="26"/>
        </w:rPr>
      </w:pPr>
      <w:r w:rsidRPr="00AA0896">
        <w:rPr>
          <w:rFonts w:cs="Times New Roman"/>
          <w:szCs w:val="26"/>
        </w:rPr>
        <w:t xml:space="preserve">Tại thời điểm thành lập, </w:t>
      </w:r>
      <w:r w:rsidR="003800DC" w:rsidRPr="00AA0896">
        <w:rPr>
          <w:rFonts w:cs="Times New Roman"/>
          <w:szCs w:val="26"/>
        </w:rPr>
        <w:t>Công ty</w:t>
      </w:r>
      <w:r w:rsidRPr="00AA0896">
        <w:rPr>
          <w:rFonts w:cs="Times New Roman"/>
          <w:szCs w:val="26"/>
        </w:rPr>
        <w:t xml:space="preserve"> chưa có chi nhánh và văn phòng đại diện. Trong quá trình hoạt động, nếu có chi nhánh hoặc văn phòng đại diệ</w:t>
      </w:r>
      <w:r w:rsidR="0040291A" w:rsidRPr="00AA0896">
        <w:rPr>
          <w:rFonts w:cs="Times New Roman"/>
          <w:szCs w:val="26"/>
        </w:rPr>
        <w:t xml:space="preserve">n, </w:t>
      </w:r>
      <w:r w:rsidR="003800DC" w:rsidRPr="00AA0896">
        <w:rPr>
          <w:rFonts w:cs="Times New Roman"/>
          <w:szCs w:val="26"/>
        </w:rPr>
        <w:t>Công ty</w:t>
      </w:r>
      <w:r w:rsidRPr="00AA0896">
        <w:rPr>
          <w:rFonts w:cs="Times New Roman"/>
          <w:szCs w:val="26"/>
        </w:rPr>
        <w:t xml:space="preserve"> sẽ bổ sung vào Điều lệ.</w:t>
      </w:r>
    </w:p>
    <w:p w14:paraId="2F311517" w14:textId="296A0D06" w:rsidR="004C2220" w:rsidRDefault="002E26DC" w:rsidP="00324570">
      <w:pPr>
        <w:pStyle w:val="Heading1"/>
        <w:spacing w:before="120" w:line="312" w:lineRule="auto"/>
        <w:jc w:val="both"/>
      </w:pPr>
      <w:r w:rsidRPr="00AA0896">
        <w:t>Điều 2: Ngành</w:t>
      </w:r>
      <w:r w:rsidR="00811F09" w:rsidRPr="00AA0896">
        <w:t>,</w:t>
      </w:r>
      <w:r w:rsidRPr="00AA0896">
        <w:t xml:space="preserve"> nghề kinh doanh</w:t>
      </w:r>
    </w:p>
    <w:tbl>
      <w:tblPr>
        <w:tblStyle w:val="TableGrid"/>
        <w:tblW w:w="0" w:type="auto"/>
        <w:tblInd w:w="421" w:type="dxa"/>
        <w:tblLook w:val="04A0" w:firstRow="1" w:lastRow="0" w:firstColumn="1" w:lastColumn="0" w:noHBand="0" w:noVBand="1"/>
      </w:tblPr>
      <w:tblGrid>
        <w:gridCol w:w="1275"/>
        <w:gridCol w:w="4252"/>
        <w:gridCol w:w="1493"/>
        <w:gridCol w:w="1620"/>
      </w:tblGrid>
      <w:tr w:rsidR="000F7E26" w:rsidRPr="00B915F5" w14:paraId="7B5AF87B" w14:textId="77777777" w:rsidTr="00354B72">
        <w:trPr>
          <w:cantSplit/>
          <w:trHeight w:val="959"/>
        </w:trPr>
        <w:tc>
          <w:tcPr>
            <w:tcW w:w="1275" w:type="dxa"/>
            <w:vAlign w:val="center"/>
          </w:tcPr>
          <w:p w14:paraId="3CFE398C" w14:textId="77777777" w:rsidR="000F7E26" w:rsidRPr="00B915F5" w:rsidRDefault="000F7E26" w:rsidP="00354B72">
            <w:pPr>
              <w:spacing w:before="120" w:line="312" w:lineRule="auto"/>
              <w:jc w:val="center"/>
              <w:rPr>
                <w:rFonts w:eastAsia="Arial" w:cs="Times New Roman"/>
                <w:b/>
                <w:bCs/>
                <w:lang w:val="en-US"/>
              </w:rPr>
            </w:pPr>
            <w:r w:rsidRPr="00B915F5">
              <w:rPr>
                <w:rFonts w:eastAsia="Arial" w:cs="Times New Roman"/>
                <w:b/>
                <w:bCs/>
                <w:lang w:val="en-US"/>
              </w:rPr>
              <w:t>STT</w:t>
            </w:r>
          </w:p>
        </w:tc>
        <w:tc>
          <w:tcPr>
            <w:tcW w:w="4252" w:type="dxa"/>
            <w:vAlign w:val="center"/>
          </w:tcPr>
          <w:p w14:paraId="7FF28580" w14:textId="77777777" w:rsidR="000F7E26" w:rsidRPr="00B915F5" w:rsidRDefault="000F7E26" w:rsidP="00354B72">
            <w:pPr>
              <w:spacing w:before="120" w:line="312" w:lineRule="auto"/>
              <w:jc w:val="center"/>
              <w:rPr>
                <w:rFonts w:eastAsia="Arial" w:cs="Times New Roman"/>
                <w:b/>
                <w:bCs/>
                <w:lang w:val="en-US"/>
              </w:rPr>
            </w:pPr>
            <w:r w:rsidRPr="00B915F5">
              <w:rPr>
                <w:rFonts w:eastAsia="Arial" w:cs="Times New Roman"/>
                <w:b/>
                <w:bCs/>
                <w:lang w:val="en-US"/>
              </w:rPr>
              <w:t>Tên ngành</w:t>
            </w:r>
          </w:p>
        </w:tc>
        <w:tc>
          <w:tcPr>
            <w:tcW w:w="1493" w:type="dxa"/>
            <w:vAlign w:val="center"/>
          </w:tcPr>
          <w:p w14:paraId="15F870F2" w14:textId="77777777" w:rsidR="000F7E26" w:rsidRPr="00B915F5" w:rsidRDefault="000F7E26" w:rsidP="00354B72">
            <w:pPr>
              <w:spacing w:before="120" w:line="312" w:lineRule="auto"/>
              <w:jc w:val="center"/>
              <w:rPr>
                <w:rFonts w:eastAsia="Arial" w:cs="Times New Roman"/>
                <w:b/>
                <w:bCs/>
                <w:lang w:val="en-US"/>
              </w:rPr>
            </w:pPr>
            <w:r w:rsidRPr="00B915F5">
              <w:rPr>
                <w:rFonts w:eastAsia="Arial" w:cs="Times New Roman"/>
                <w:b/>
                <w:bCs/>
                <w:lang w:val="en-US"/>
              </w:rPr>
              <w:t>Mã ngành</w:t>
            </w:r>
          </w:p>
        </w:tc>
        <w:tc>
          <w:tcPr>
            <w:tcW w:w="1620" w:type="dxa"/>
            <w:vAlign w:val="center"/>
          </w:tcPr>
          <w:p w14:paraId="7711A7B0" w14:textId="77777777" w:rsidR="000F7E26" w:rsidRPr="00B915F5" w:rsidRDefault="000F7E26" w:rsidP="00354B72">
            <w:pPr>
              <w:spacing w:before="120" w:line="312" w:lineRule="auto"/>
              <w:jc w:val="center"/>
              <w:rPr>
                <w:rFonts w:eastAsia="Arial" w:cs="Times New Roman"/>
                <w:b/>
                <w:bCs/>
                <w:lang w:val="en-US"/>
              </w:rPr>
            </w:pPr>
            <w:r w:rsidRPr="00B915F5">
              <w:rPr>
                <w:rFonts w:eastAsia="Arial" w:cs="Times New Roman"/>
                <w:b/>
                <w:bCs/>
                <w:lang w:val="en-US"/>
              </w:rPr>
              <w:t>Ngành chính</w:t>
            </w:r>
          </w:p>
        </w:tc>
      </w:tr>
      <w:tr w:rsidR="000F7E26" w:rsidRPr="00B915F5" w14:paraId="29C99C18" w14:textId="77777777" w:rsidTr="00354B72">
        <w:tc>
          <w:tcPr>
            <w:tcW w:w="1275" w:type="dxa"/>
            <w:vAlign w:val="center"/>
          </w:tcPr>
          <w:p w14:paraId="6BFB761A" w14:textId="77777777" w:rsidR="000F7E26" w:rsidRPr="00D76E06" w:rsidRDefault="000F7E26" w:rsidP="00165BA5">
            <w:pPr>
              <w:pStyle w:val="ListParagraph"/>
              <w:numPr>
                <w:ilvl w:val="0"/>
                <w:numId w:val="33"/>
              </w:numPr>
              <w:spacing w:before="120" w:line="312" w:lineRule="auto"/>
              <w:jc w:val="center"/>
              <w:rPr>
                <w:rFonts w:eastAsia="Arial" w:cs="Times New Roman"/>
              </w:rPr>
            </w:pPr>
          </w:p>
        </w:tc>
        <w:tc>
          <w:tcPr>
            <w:tcW w:w="4252" w:type="dxa"/>
            <w:vAlign w:val="center"/>
          </w:tcPr>
          <w:p w14:paraId="50145260" w14:textId="735CA98C" w:rsidR="000F7E26" w:rsidRPr="00B915F5" w:rsidRDefault="000F7E26" w:rsidP="00354B72">
            <w:pPr>
              <w:spacing w:before="120" w:line="312" w:lineRule="auto"/>
              <w:rPr>
                <w:rFonts w:eastAsia="Arial" w:cs="Times New Roman"/>
                <w:szCs w:val="26"/>
              </w:rPr>
            </w:pPr>
          </w:p>
        </w:tc>
        <w:tc>
          <w:tcPr>
            <w:tcW w:w="1493" w:type="dxa"/>
          </w:tcPr>
          <w:p w14:paraId="36A90A76" w14:textId="573439A3" w:rsidR="000F7E26" w:rsidRPr="00B915F5" w:rsidRDefault="000F7E26" w:rsidP="00354B72">
            <w:pPr>
              <w:spacing w:before="120" w:line="312" w:lineRule="auto"/>
              <w:jc w:val="center"/>
              <w:rPr>
                <w:rFonts w:eastAsia="Arial" w:cs="Times New Roman"/>
              </w:rPr>
            </w:pPr>
          </w:p>
        </w:tc>
        <w:tc>
          <w:tcPr>
            <w:tcW w:w="1620" w:type="dxa"/>
          </w:tcPr>
          <w:p w14:paraId="0E0325B0" w14:textId="099401E7" w:rsidR="000F7E26" w:rsidRPr="00B915F5" w:rsidRDefault="000F7E26" w:rsidP="00C279C0">
            <w:pPr>
              <w:spacing w:before="120" w:line="312" w:lineRule="auto"/>
              <w:rPr>
                <w:rFonts w:eastAsia="Arial" w:cs="Times New Roman"/>
                <w:lang w:val="en-US"/>
              </w:rPr>
            </w:pPr>
          </w:p>
        </w:tc>
      </w:tr>
    </w:tbl>
    <w:p w14:paraId="050C9E53" w14:textId="1F247357" w:rsidR="00060D78" w:rsidRPr="00AA0896" w:rsidRDefault="00060D78" w:rsidP="00324570">
      <w:pPr>
        <w:pStyle w:val="Heading1"/>
        <w:spacing w:before="120" w:line="312" w:lineRule="auto"/>
        <w:jc w:val="both"/>
      </w:pPr>
      <w:r w:rsidRPr="00AA0896">
        <w:lastRenderedPageBreak/>
        <w:t>Điều 3: Vốn điều lệ</w:t>
      </w:r>
    </w:p>
    <w:p w14:paraId="5022770C" w14:textId="60CCFA76" w:rsidR="00060D78" w:rsidRPr="008F13CB" w:rsidRDefault="008F13CB" w:rsidP="00165BA5">
      <w:pPr>
        <w:pStyle w:val="ListParagraph"/>
        <w:numPr>
          <w:ilvl w:val="1"/>
          <w:numId w:val="2"/>
        </w:numPr>
        <w:spacing w:before="120" w:line="312" w:lineRule="auto"/>
        <w:ind w:left="0" w:firstLine="0"/>
        <w:rPr>
          <w:rFonts w:cs="Times New Roman"/>
          <w:szCs w:val="26"/>
        </w:rPr>
      </w:pPr>
      <w:r w:rsidRPr="008F13CB">
        <w:rPr>
          <w:rFonts w:cs="Times New Roman"/>
          <w:szCs w:val="26"/>
        </w:rPr>
        <w:t xml:space="preserve">Vốn điều lệ của Công ty là </w:t>
      </w:r>
      <w:r w:rsidR="00887734">
        <w:rPr>
          <w:rFonts w:cs="Times New Roman"/>
          <w:b/>
          <w:bCs/>
          <w:szCs w:val="26"/>
        </w:rPr>
        <w:t>...</w:t>
      </w:r>
      <w:r w:rsidRPr="008F13CB">
        <w:rPr>
          <w:rFonts w:cs="Times New Roman"/>
          <w:b/>
          <w:bCs/>
          <w:szCs w:val="26"/>
        </w:rPr>
        <w:t xml:space="preserve"> VNĐ</w:t>
      </w:r>
      <w:r w:rsidRPr="008F13CB">
        <w:rPr>
          <w:rFonts w:cs="Times New Roman"/>
          <w:szCs w:val="26"/>
        </w:rPr>
        <w:t xml:space="preserve"> (</w:t>
      </w:r>
      <w:r w:rsidR="00887734">
        <w:rPr>
          <w:rFonts w:cs="Times New Roman"/>
          <w:szCs w:val="26"/>
        </w:rPr>
        <w:t>...</w:t>
      </w:r>
      <w:r w:rsidRPr="008F13CB">
        <w:rPr>
          <w:rFonts w:cs="Times New Roman"/>
          <w:szCs w:val="26"/>
        </w:rPr>
        <w:t xml:space="preserve"> đồng Việt Nam), là tổng giá trị mệnh giá cổ phần các loại đã được đăng ký mua;</w:t>
      </w:r>
      <w:r w:rsidR="00060D78" w:rsidRPr="008F13CB">
        <w:rPr>
          <w:rFonts w:cs="Times New Roman"/>
          <w:szCs w:val="26"/>
        </w:rPr>
        <w:t>;</w:t>
      </w:r>
    </w:p>
    <w:p w14:paraId="553DD73B" w14:textId="6195FA26" w:rsidR="005B5974" w:rsidRPr="008F13CB" w:rsidRDefault="005B5974" w:rsidP="00165BA5">
      <w:pPr>
        <w:pStyle w:val="ListParagraph"/>
        <w:numPr>
          <w:ilvl w:val="1"/>
          <w:numId w:val="2"/>
        </w:numPr>
        <w:spacing w:before="120" w:line="312" w:lineRule="auto"/>
        <w:ind w:left="0" w:firstLine="0"/>
        <w:rPr>
          <w:rFonts w:cs="Times New Roman"/>
          <w:szCs w:val="26"/>
        </w:rPr>
      </w:pPr>
      <w:r w:rsidRPr="008F13CB">
        <w:rPr>
          <w:rFonts w:cs="Times New Roman"/>
          <w:szCs w:val="26"/>
        </w:rPr>
        <w:t>Hình thức góp vốn: góp vốn bằng đồng Việt Nam</w:t>
      </w:r>
      <w:r w:rsidR="002144BF" w:rsidRPr="008F13CB">
        <w:rPr>
          <w:rFonts w:cs="Times New Roman"/>
          <w:szCs w:val="26"/>
        </w:rPr>
        <w:t>;</w:t>
      </w:r>
    </w:p>
    <w:p w14:paraId="4076E466" w14:textId="2F78CE6E" w:rsidR="00060D78" w:rsidRPr="000D6E62" w:rsidRDefault="003945FC" w:rsidP="00165BA5">
      <w:pPr>
        <w:pStyle w:val="ListParagraph"/>
        <w:numPr>
          <w:ilvl w:val="1"/>
          <w:numId w:val="2"/>
        </w:numPr>
        <w:spacing w:before="120" w:line="312" w:lineRule="auto"/>
        <w:ind w:left="0" w:firstLine="0"/>
        <w:rPr>
          <w:rFonts w:cs="Times New Roman"/>
          <w:szCs w:val="26"/>
        </w:rPr>
      </w:pPr>
      <w:r w:rsidRPr="003945FC">
        <w:rPr>
          <w:rFonts w:cs="Times New Roman"/>
          <w:szCs w:val="26"/>
        </w:rPr>
        <w:t>Thời hạn góp vốn của cổ đông sáng lập: trong vòng 90 ngày kể từ ngày được cấp giấy chứng nhận đăng ký doanh nghiệp</w:t>
      </w:r>
    </w:p>
    <w:p w14:paraId="2C250176" w14:textId="1CF67273" w:rsidR="001E7AD9" w:rsidRPr="00AA0896" w:rsidRDefault="003800DC" w:rsidP="00165BA5">
      <w:pPr>
        <w:pStyle w:val="NormalWeb"/>
        <w:numPr>
          <w:ilvl w:val="1"/>
          <w:numId w:val="2"/>
        </w:numPr>
        <w:spacing w:before="120" w:beforeAutospacing="0" w:after="0" w:afterAutospacing="0" w:line="312" w:lineRule="auto"/>
        <w:ind w:left="0" w:firstLine="0"/>
        <w:jc w:val="both"/>
        <w:rPr>
          <w:sz w:val="26"/>
          <w:szCs w:val="26"/>
          <w:lang w:val="vi-VN"/>
        </w:rPr>
      </w:pPr>
      <w:r w:rsidRPr="00AA0896">
        <w:rPr>
          <w:sz w:val="26"/>
          <w:szCs w:val="26"/>
          <w:lang w:val="vi-VN"/>
        </w:rPr>
        <w:t>Công ty</w:t>
      </w:r>
      <w:r w:rsidR="001E7AD9" w:rsidRPr="00AA0896">
        <w:rPr>
          <w:sz w:val="26"/>
          <w:szCs w:val="26"/>
          <w:lang w:val="vi-VN"/>
        </w:rPr>
        <w:t xml:space="preserve"> có thể thay đổi vốn điều lệ trong các trường hợp sau đây:</w:t>
      </w:r>
    </w:p>
    <w:p w14:paraId="1605D616" w14:textId="10CC74A1" w:rsidR="00026546" w:rsidRPr="0015640F" w:rsidRDefault="00026546" w:rsidP="00165BA5">
      <w:pPr>
        <w:pStyle w:val="ListParagraph"/>
        <w:numPr>
          <w:ilvl w:val="2"/>
          <w:numId w:val="2"/>
        </w:numPr>
        <w:spacing w:before="120" w:line="312" w:lineRule="auto"/>
        <w:ind w:left="0" w:firstLine="0"/>
        <w:rPr>
          <w:rFonts w:cs="Times New Roman"/>
          <w:szCs w:val="26"/>
        </w:rPr>
      </w:pPr>
      <w:r w:rsidRPr="0015640F">
        <w:rPr>
          <w:rFonts w:cs="Times New Roman"/>
          <w:szCs w:val="26"/>
        </w:rPr>
        <w:t>Theo quyết định của Đại hội đồng cổ đông, công ty hoàn trả một phần vốn góp cho cổ đông theo tỷ lệ sở hữu cổ phần của họ trong công ty nếu công ty đã hoạt động kinh doanh liên tục từ 02 năm trở lên kể từ ngày đăng ký thành lập doanh nghiệp và bảo đảm thanh toán đủ các khoản nợ và nghĩa vụ tài sản khác sau khi đã hoàn trả cho cổ đông;</w:t>
      </w:r>
    </w:p>
    <w:p w14:paraId="17328A0A" w14:textId="2A2F38E0" w:rsidR="00026546" w:rsidRPr="0015640F" w:rsidRDefault="00026546" w:rsidP="00165BA5">
      <w:pPr>
        <w:pStyle w:val="ListParagraph"/>
        <w:numPr>
          <w:ilvl w:val="2"/>
          <w:numId w:val="2"/>
        </w:numPr>
        <w:spacing w:before="120" w:line="312" w:lineRule="auto"/>
        <w:ind w:left="0" w:firstLine="0"/>
        <w:rPr>
          <w:rFonts w:cs="Times New Roman"/>
          <w:szCs w:val="26"/>
        </w:rPr>
      </w:pPr>
      <w:r w:rsidRPr="0015640F">
        <w:rPr>
          <w:rFonts w:cs="Times New Roman"/>
          <w:szCs w:val="26"/>
        </w:rPr>
        <w:t>Công ty mua lại cổ phần đã bán theo quy định tại Điều 132 và Điều 133 của Luật Doanh nghiệp;</w:t>
      </w:r>
    </w:p>
    <w:p w14:paraId="5AE04608" w14:textId="1F65A94E" w:rsidR="00026546" w:rsidRPr="0015640F" w:rsidRDefault="00026546" w:rsidP="00165BA5">
      <w:pPr>
        <w:pStyle w:val="ListParagraph"/>
        <w:numPr>
          <w:ilvl w:val="2"/>
          <w:numId w:val="2"/>
        </w:numPr>
        <w:spacing w:before="120" w:line="312" w:lineRule="auto"/>
        <w:ind w:left="0" w:firstLine="0"/>
        <w:rPr>
          <w:rFonts w:cs="Times New Roman"/>
          <w:szCs w:val="26"/>
        </w:rPr>
      </w:pPr>
      <w:r w:rsidRPr="0015640F">
        <w:rPr>
          <w:rFonts w:cs="Times New Roman"/>
          <w:szCs w:val="26"/>
        </w:rPr>
        <w:t>Vốn điều lệ không được các cổ đông thanh toán đầy đủ và đúng hạn theo quy định tại Điều 113 của Luật Doanh nghiệp.</w:t>
      </w:r>
    </w:p>
    <w:p w14:paraId="778EA1AE" w14:textId="5EC9BB47" w:rsidR="005B5974" w:rsidRPr="0015640F" w:rsidRDefault="00525536" w:rsidP="00165BA5">
      <w:pPr>
        <w:pStyle w:val="ListParagraph"/>
        <w:numPr>
          <w:ilvl w:val="2"/>
          <w:numId w:val="2"/>
        </w:numPr>
        <w:spacing w:before="120" w:line="312" w:lineRule="auto"/>
        <w:ind w:left="0" w:firstLine="0"/>
        <w:rPr>
          <w:rFonts w:cs="Times New Roman"/>
          <w:szCs w:val="26"/>
        </w:rPr>
      </w:pPr>
      <w:r w:rsidRPr="0015640F">
        <w:rPr>
          <w:rFonts w:cs="Times New Roman"/>
          <w:szCs w:val="26"/>
        </w:rPr>
        <w:t>Công ty có thể tăng vốn điều lệ bằng một trong các hình thức chào bán cổ phần sau: Chào bán cho các cổ đông hiện hữu; Chào bán ra công chúng; Chào bán cổ phần riêng lẻ. Việc chào bán cổ phần được thực hiện theo các quy định pháp luật có liên quan.</w:t>
      </w:r>
    </w:p>
    <w:p w14:paraId="35DD8CD1" w14:textId="77777777" w:rsidR="000946EB" w:rsidRPr="00AA0896" w:rsidRDefault="000946EB" w:rsidP="00324570">
      <w:pPr>
        <w:pStyle w:val="Heading1"/>
        <w:spacing w:before="120" w:line="312" w:lineRule="auto"/>
        <w:jc w:val="both"/>
      </w:pPr>
      <w:r w:rsidRPr="00AA0896">
        <w:t xml:space="preserve">Điều 4: Tổng số cổ phần, loại cổ phần và mệnh giá </w:t>
      </w:r>
      <w:r w:rsidR="00C4054D" w:rsidRPr="00AA0896">
        <w:t>các</w:t>
      </w:r>
      <w:r w:rsidRPr="00AA0896">
        <w:t xml:space="preserve"> loại cổ phầ</w:t>
      </w:r>
      <w:r w:rsidR="008F2D67" w:rsidRPr="00AA0896">
        <w:t>n</w:t>
      </w:r>
    </w:p>
    <w:p w14:paraId="0F700A77" w14:textId="7929DD4E" w:rsidR="008F2D67" w:rsidRPr="000D6E62" w:rsidRDefault="000D6E62" w:rsidP="00324570">
      <w:pPr>
        <w:spacing w:before="120" w:line="312" w:lineRule="auto"/>
        <w:rPr>
          <w:rFonts w:cs="Times New Roman"/>
          <w:szCs w:val="26"/>
        </w:rPr>
      </w:pPr>
      <w:r w:rsidRPr="00DB05F1">
        <w:rPr>
          <w:rFonts w:cs="Times New Roman"/>
          <w:b/>
          <w:szCs w:val="26"/>
        </w:rPr>
        <w:t>4.1.</w:t>
      </w:r>
      <w:r w:rsidRPr="00DB05F1">
        <w:rPr>
          <w:rFonts w:cs="Times New Roman"/>
          <w:szCs w:val="26"/>
        </w:rPr>
        <w:t xml:space="preserve"> </w:t>
      </w:r>
      <w:r w:rsidR="008F2D67" w:rsidRPr="000D6E62">
        <w:rPr>
          <w:rFonts w:cs="Times New Roman"/>
          <w:szCs w:val="26"/>
        </w:rPr>
        <w:t xml:space="preserve">Vốn điều lệ của </w:t>
      </w:r>
      <w:r w:rsidR="003800DC" w:rsidRPr="000D6E62">
        <w:rPr>
          <w:rFonts w:cs="Times New Roman"/>
          <w:szCs w:val="26"/>
        </w:rPr>
        <w:t>Công ty</w:t>
      </w:r>
      <w:r w:rsidR="008F2D67" w:rsidRPr="000D6E62">
        <w:rPr>
          <w:rFonts w:cs="Times New Roman"/>
          <w:szCs w:val="26"/>
        </w:rPr>
        <w:t xml:space="preserve"> được chia thành nhiều phần bằng nhau gọi là cổ</w:t>
      </w:r>
      <w:r w:rsidRPr="000D6E62">
        <w:rPr>
          <w:rFonts w:cs="Times New Roman"/>
          <w:szCs w:val="26"/>
        </w:rPr>
        <w:t xml:space="preserve"> </w:t>
      </w:r>
      <w:r w:rsidR="008F2D67" w:rsidRPr="000D6E62">
        <w:rPr>
          <w:rFonts w:cs="Times New Roman"/>
          <w:szCs w:val="26"/>
        </w:rPr>
        <w:t>phần;</w:t>
      </w:r>
    </w:p>
    <w:p w14:paraId="584E3738" w14:textId="6DD4D967" w:rsidR="008F2D67" w:rsidRPr="000D6E62" w:rsidRDefault="000D6E62" w:rsidP="00324570">
      <w:pPr>
        <w:spacing w:before="120" w:line="312" w:lineRule="auto"/>
        <w:rPr>
          <w:rFonts w:cs="Times New Roman"/>
          <w:szCs w:val="26"/>
        </w:rPr>
      </w:pPr>
      <w:r w:rsidRPr="00DB05F1">
        <w:rPr>
          <w:rFonts w:cs="Times New Roman"/>
          <w:b/>
          <w:szCs w:val="26"/>
        </w:rPr>
        <w:t>4.2</w:t>
      </w:r>
      <w:r w:rsidRPr="00DB05F1">
        <w:rPr>
          <w:rFonts w:cs="Times New Roman"/>
          <w:szCs w:val="26"/>
        </w:rPr>
        <w:t xml:space="preserve">. </w:t>
      </w:r>
      <w:r w:rsidR="00C4054D" w:rsidRPr="000D6E62">
        <w:rPr>
          <w:rFonts w:cs="Times New Roman"/>
          <w:szCs w:val="26"/>
        </w:rPr>
        <w:t xml:space="preserve">Tổng số cổ phần của </w:t>
      </w:r>
      <w:r w:rsidR="003800DC" w:rsidRPr="000D6E62">
        <w:rPr>
          <w:rFonts w:cs="Times New Roman"/>
          <w:szCs w:val="26"/>
        </w:rPr>
        <w:t>Công ty</w:t>
      </w:r>
      <w:r w:rsidR="002725E9" w:rsidRPr="000D6E62">
        <w:rPr>
          <w:rFonts w:cs="Times New Roman"/>
          <w:szCs w:val="26"/>
        </w:rPr>
        <w:t xml:space="preserve"> là </w:t>
      </w:r>
      <w:r w:rsidR="00CC49DF">
        <w:rPr>
          <w:rFonts w:cs="Times New Roman"/>
          <w:szCs w:val="26"/>
        </w:rPr>
        <w:t>...</w:t>
      </w:r>
      <w:r w:rsidR="00C4054D" w:rsidRPr="000D6E62">
        <w:rPr>
          <w:rFonts w:cs="Times New Roman"/>
          <w:szCs w:val="26"/>
        </w:rPr>
        <w:t xml:space="preserve"> cổ phần;</w:t>
      </w:r>
    </w:p>
    <w:p w14:paraId="4BA93DD4" w14:textId="75E6B9C2" w:rsidR="00086850" w:rsidRPr="000D6E62" w:rsidRDefault="000D6E62" w:rsidP="00324570">
      <w:pPr>
        <w:spacing w:before="120" w:line="312" w:lineRule="auto"/>
        <w:rPr>
          <w:rFonts w:cs="Times New Roman"/>
          <w:szCs w:val="26"/>
        </w:rPr>
      </w:pPr>
      <w:r w:rsidRPr="00DB05F1">
        <w:rPr>
          <w:rFonts w:cs="Times New Roman"/>
          <w:b/>
          <w:szCs w:val="26"/>
        </w:rPr>
        <w:t>4.3</w:t>
      </w:r>
      <w:r w:rsidRPr="00DB05F1">
        <w:rPr>
          <w:rFonts w:cs="Times New Roman"/>
          <w:szCs w:val="26"/>
        </w:rPr>
        <w:t xml:space="preserve">. </w:t>
      </w:r>
      <w:r w:rsidR="00660AEB" w:rsidRPr="000D6E62">
        <w:rPr>
          <w:rFonts w:cs="Times New Roman"/>
          <w:szCs w:val="26"/>
        </w:rPr>
        <w:t>Toàn bộ cổ phần của Công ty đều là cổ phần phổ thông</w:t>
      </w:r>
      <w:r w:rsidR="00867DB2" w:rsidRPr="000D6E62">
        <w:rPr>
          <w:rFonts w:cs="Times New Roman"/>
          <w:szCs w:val="26"/>
        </w:rPr>
        <w:t xml:space="preserve">. </w:t>
      </w:r>
      <w:r w:rsidR="002725E9" w:rsidRPr="000D6E62">
        <w:rPr>
          <w:rFonts w:cs="Times New Roman"/>
          <w:szCs w:val="26"/>
        </w:rPr>
        <w:t xml:space="preserve">Mệnh giá mỗi cổ phần là </w:t>
      </w:r>
      <w:r w:rsidR="00CC49DF">
        <w:rPr>
          <w:rFonts w:cs="Times New Roman"/>
          <w:szCs w:val="26"/>
        </w:rPr>
        <w:t>...</w:t>
      </w:r>
      <w:r w:rsidR="00EC24F8" w:rsidRPr="000D6E62">
        <w:rPr>
          <w:rFonts w:cs="Times New Roman"/>
          <w:szCs w:val="26"/>
        </w:rPr>
        <w:t xml:space="preserve"> </w:t>
      </w:r>
      <w:r w:rsidR="00364BA3" w:rsidRPr="000D6E62">
        <w:rPr>
          <w:rFonts w:cs="Times New Roman"/>
          <w:szCs w:val="26"/>
        </w:rPr>
        <w:t>VNĐ</w:t>
      </w:r>
      <w:r w:rsidR="002725E9" w:rsidRPr="000D6E62">
        <w:rPr>
          <w:rFonts w:cs="Times New Roman"/>
          <w:szCs w:val="26"/>
        </w:rPr>
        <w:t xml:space="preserve"> </w:t>
      </w:r>
      <w:r w:rsidR="002725E9" w:rsidRPr="000D6E62">
        <w:rPr>
          <w:rFonts w:cs="Times New Roman"/>
          <w:i/>
          <w:szCs w:val="26"/>
        </w:rPr>
        <w:t>(</w:t>
      </w:r>
      <w:r w:rsidR="00CC49DF">
        <w:rPr>
          <w:rFonts w:cs="Times New Roman"/>
          <w:i/>
          <w:szCs w:val="26"/>
        </w:rPr>
        <w:t>...</w:t>
      </w:r>
      <w:r w:rsidR="00BC654F" w:rsidRPr="000D6E62">
        <w:rPr>
          <w:rFonts w:cs="Times New Roman"/>
          <w:i/>
          <w:szCs w:val="26"/>
        </w:rPr>
        <w:t xml:space="preserve"> </w:t>
      </w:r>
      <w:r w:rsidR="002725E9" w:rsidRPr="000D6E62">
        <w:rPr>
          <w:rFonts w:cs="Times New Roman"/>
          <w:i/>
          <w:szCs w:val="26"/>
        </w:rPr>
        <w:t>đồng Việt Nam</w:t>
      </w:r>
      <w:r w:rsidR="002725E9" w:rsidRPr="000D6E62">
        <w:rPr>
          <w:rFonts w:cs="Times New Roman"/>
          <w:szCs w:val="26"/>
        </w:rPr>
        <w:t xml:space="preserve">). </w:t>
      </w:r>
      <w:r w:rsidR="00867DB2" w:rsidRPr="000D6E62">
        <w:rPr>
          <w:rFonts w:cs="Times New Roman"/>
          <w:szCs w:val="26"/>
        </w:rPr>
        <w:t>Ngoài cổ phần phổ thông, Công ty không phát hành loại cổ phần khác.</w:t>
      </w:r>
    </w:p>
    <w:p w14:paraId="36B5C9BB" w14:textId="77777777" w:rsidR="00863402" w:rsidRPr="00AA0896" w:rsidRDefault="00863402" w:rsidP="00324570">
      <w:pPr>
        <w:pStyle w:val="Heading1"/>
        <w:spacing w:before="120" w:line="312" w:lineRule="auto"/>
        <w:jc w:val="both"/>
      </w:pPr>
      <w:r w:rsidRPr="00AA0896">
        <w:t>Điều 5: Thông tin cơ bản của cổ đông sáng lập</w:t>
      </w:r>
    </w:p>
    <w:p w14:paraId="7708CAFF" w14:textId="77777777" w:rsidR="00863402" w:rsidRPr="00AA0896" w:rsidRDefault="00863402" w:rsidP="00324570">
      <w:pPr>
        <w:spacing w:before="120" w:line="312" w:lineRule="auto"/>
        <w:rPr>
          <w:rFonts w:cs="Times New Roman"/>
          <w:szCs w:val="26"/>
        </w:rPr>
      </w:pPr>
      <w:r w:rsidRPr="00AA0896">
        <w:rPr>
          <w:rFonts w:cs="Times New Roman"/>
          <w:szCs w:val="26"/>
        </w:rPr>
        <w:t xml:space="preserve">Cổ đông sáng lập là cổ đông sở hữu ít nhất một cổ phần phổ thông và ký tên trong danh sách cổ đông sáng lập </w:t>
      </w:r>
      <w:r w:rsidR="003800DC" w:rsidRPr="00AA0896">
        <w:rPr>
          <w:rFonts w:cs="Times New Roman"/>
          <w:szCs w:val="26"/>
        </w:rPr>
        <w:t>Công ty</w:t>
      </w:r>
      <w:r w:rsidRPr="00AA0896">
        <w:rPr>
          <w:rFonts w:cs="Times New Roman"/>
          <w:szCs w:val="26"/>
        </w:rPr>
        <w:t xml:space="preserve"> cổ phần.</w:t>
      </w:r>
      <w:r w:rsidR="00FB5B61" w:rsidRPr="00AA0896">
        <w:rPr>
          <w:rFonts w:cs="Times New Roman"/>
          <w:szCs w:val="26"/>
        </w:rPr>
        <w:t xml:space="preserve"> Các cổ đông sáng lập bao gồm:</w:t>
      </w:r>
    </w:p>
    <w:p w14:paraId="173FC142" w14:textId="7CE795A9" w:rsidR="009E6A9A" w:rsidRPr="009E6A9A" w:rsidRDefault="00F31AE9" w:rsidP="001759FB">
      <w:pPr>
        <w:spacing w:line="312" w:lineRule="auto"/>
        <w:rPr>
          <w:rFonts w:cs="Times New Roman"/>
          <w:szCs w:val="26"/>
        </w:rPr>
      </w:pPr>
      <w:r w:rsidRPr="00AA0896">
        <w:rPr>
          <w:rFonts w:cs="Times New Roman"/>
          <w:b/>
          <w:szCs w:val="26"/>
        </w:rPr>
        <w:t xml:space="preserve">5.1. </w:t>
      </w:r>
      <w:r w:rsidR="009E6A9A" w:rsidRPr="009E6A9A">
        <w:rPr>
          <w:rFonts w:cs="Times New Roman"/>
          <w:szCs w:val="26"/>
        </w:rPr>
        <w:t>Ông</w:t>
      </w:r>
      <w:r w:rsidR="00C279C0">
        <w:rPr>
          <w:rFonts w:cs="Times New Roman"/>
          <w:szCs w:val="26"/>
        </w:rPr>
        <w:t>/bà</w:t>
      </w:r>
      <w:r w:rsidR="009E6A9A" w:rsidRPr="009E6A9A">
        <w:rPr>
          <w:rFonts w:cs="Times New Roman"/>
          <w:szCs w:val="26"/>
        </w:rPr>
        <w:t xml:space="preserve"> </w:t>
      </w:r>
      <w:r w:rsidR="00E531BF">
        <w:rPr>
          <w:rFonts w:cs="Times New Roman"/>
          <w:b/>
          <w:szCs w:val="26"/>
          <w:lang w:val="en-US"/>
        </w:rPr>
        <w:t>…</w:t>
      </w:r>
      <w:r w:rsidR="009E6A9A" w:rsidRPr="009E6A9A">
        <w:rPr>
          <w:rFonts w:cs="Times New Roman"/>
          <w:szCs w:val="26"/>
        </w:rPr>
        <w:tab/>
      </w:r>
      <w:r w:rsidR="009E6A9A" w:rsidRPr="009E6A9A">
        <w:rPr>
          <w:rFonts w:cs="Times New Roman"/>
          <w:szCs w:val="26"/>
        </w:rPr>
        <w:tab/>
        <w:t>Giới tính: Nam</w:t>
      </w:r>
    </w:p>
    <w:p w14:paraId="03E5C311" w14:textId="73AA91A8" w:rsidR="009E6A9A" w:rsidRPr="009E6A9A" w:rsidRDefault="009E6A9A" w:rsidP="001759FB">
      <w:pPr>
        <w:spacing w:line="312" w:lineRule="auto"/>
        <w:rPr>
          <w:rFonts w:cs="Times New Roman"/>
          <w:szCs w:val="26"/>
        </w:rPr>
      </w:pPr>
      <w:r w:rsidRPr="009E6A9A">
        <w:rPr>
          <w:rFonts w:cs="Times New Roman"/>
          <w:szCs w:val="26"/>
        </w:rPr>
        <w:t xml:space="preserve">Sinh ngày: </w:t>
      </w:r>
      <w:r w:rsidR="00E531BF">
        <w:rPr>
          <w:rFonts w:cs="Times New Roman"/>
          <w:b/>
          <w:szCs w:val="26"/>
          <w:lang w:val="en-US"/>
        </w:rPr>
        <w:t>…</w:t>
      </w:r>
      <w:r w:rsidRPr="009E6A9A">
        <w:rPr>
          <w:rFonts w:cs="Times New Roman"/>
          <w:szCs w:val="26"/>
        </w:rPr>
        <w:tab/>
        <w:t xml:space="preserve">                      Dân tộ</w:t>
      </w:r>
      <w:r w:rsidR="00C279C0">
        <w:rPr>
          <w:rFonts w:cs="Times New Roman"/>
          <w:szCs w:val="26"/>
        </w:rPr>
        <w:t xml:space="preserve">c: </w:t>
      </w:r>
      <w:r w:rsidRPr="009E6A9A">
        <w:rPr>
          <w:rFonts w:cs="Times New Roman"/>
          <w:szCs w:val="26"/>
        </w:rPr>
        <w:t xml:space="preserve">         Quốc tị</w:t>
      </w:r>
      <w:r w:rsidR="00C279C0">
        <w:rPr>
          <w:rFonts w:cs="Times New Roman"/>
          <w:szCs w:val="26"/>
        </w:rPr>
        <w:t xml:space="preserve">ch: </w:t>
      </w:r>
    </w:p>
    <w:p w14:paraId="20791E99" w14:textId="30D2C2A3" w:rsidR="009E6A9A" w:rsidRPr="009E6A9A" w:rsidRDefault="009E6A9A" w:rsidP="001759FB">
      <w:pPr>
        <w:spacing w:line="312" w:lineRule="auto"/>
        <w:rPr>
          <w:rFonts w:cs="Times New Roman"/>
          <w:szCs w:val="26"/>
        </w:rPr>
      </w:pPr>
      <w:r w:rsidRPr="009E6A9A">
        <w:rPr>
          <w:rFonts w:cs="Times New Roman"/>
          <w:szCs w:val="26"/>
        </w:rPr>
        <w:t xml:space="preserve">Chứng minh nhân dân số: </w:t>
      </w:r>
      <w:r w:rsidR="00E531BF">
        <w:rPr>
          <w:rFonts w:cs="Times New Roman"/>
          <w:b/>
          <w:szCs w:val="26"/>
          <w:lang w:val="en-US"/>
        </w:rPr>
        <w:t>…</w:t>
      </w:r>
    </w:p>
    <w:p w14:paraId="619788A1" w14:textId="32B1613A" w:rsidR="009E6A9A" w:rsidRPr="009E6A9A" w:rsidRDefault="009E6A9A" w:rsidP="001759FB">
      <w:pPr>
        <w:spacing w:line="312" w:lineRule="auto"/>
        <w:rPr>
          <w:rFonts w:cs="Times New Roman"/>
          <w:szCs w:val="26"/>
        </w:rPr>
      </w:pPr>
      <w:r w:rsidRPr="009E6A9A">
        <w:rPr>
          <w:rFonts w:cs="Times New Roman"/>
          <w:szCs w:val="26"/>
        </w:rPr>
        <w:t xml:space="preserve">Ngày cấp: </w:t>
      </w:r>
    </w:p>
    <w:p w14:paraId="0D617969" w14:textId="409FAAC7" w:rsidR="009E6A9A" w:rsidRPr="009E6A9A" w:rsidRDefault="009E6A9A" w:rsidP="001759FB">
      <w:pPr>
        <w:spacing w:line="312" w:lineRule="auto"/>
        <w:rPr>
          <w:rFonts w:cs="Times New Roman"/>
          <w:szCs w:val="26"/>
        </w:rPr>
      </w:pPr>
      <w:r w:rsidRPr="009E6A9A">
        <w:rPr>
          <w:rFonts w:cs="Times New Roman"/>
          <w:szCs w:val="26"/>
        </w:rPr>
        <w:t>Nơi cấ</w:t>
      </w:r>
      <w:r w:rsidR="00887734">
        <w:rPr>
          <w:rFonts w:cs="Times New Roman"/>
          <w:szCs w:val="26"/>
        </w:rPr>
        <w:t>p:</w:t>
      </w:r>
    </w:p>
    <w:p w14:paraId="6F7B5A5A" w14:textId="48676092" w:rsidR="009E6A9A" w:rsidRPr="009E6A9A" w:rsidRDefault="009E6A9A" w:rsidP="001759FB">
      <w:pPr>
        <w:spacing w:line="312" w:lineRule="auto"/>
        <w:rPr>
          <w:rFonts w:cs="Times New Roman"/>
          <w:szCs w:val="26"/>
        </w:rPr>
      </w:pPr>
      <w:r w:rsidRPr="009E6A9A">
        <w:rPr>
          <w:rFonts w:cs="Times New Roman"/>
          <w:szCs w:val="26"/>
        </w:rPr>
        <w:t xml:space="preserve">Nơi đăng ký HKTT: </w:t>
      </w:r>
    </w:p>
    <w:p w14:paraId="6A462B26" w14:textId="40F0976F" w:rsidR="009E6A9A" w:rsidRPr="009E6A9A" w:rsidRDefault="009E6A9A" w:rsidP="001759FB">
      <w:pPr>
        <w:spacing w:line="312" w:lineRule="auto"/>
        <w:rPr>
          <w:rFonts w:cs="Times New Roman"/>
          <w:szCs w:val="26"/>
        </w:rPr>
      </w:pPr>
      <w:r w:rsidRPr="009E6A9A">
        <w:rPr>
          <w:rFonts w:cs="Times New Roman"/>
          <w:szCs w:val="26"/>
        </w:rPr>
        <w:lastRenderedPageBreak/>
        <w:t xml:space="preserve">Địa chỉ liên lạc: </w:t>
      </w:r>
    </w:p>
    <w:p w14:paraId="772095D7" w14:textId="2401F2D2" w:rsidR="009E6A9A" w:rsidRDefault="009E6A9A" w:rsidP="001759FB">
      <w:pPr>
        <w:spacing w:line="312" w:lineRule="auto"/>
        <w:rPr>
          <w:rFonts w:cs="Times New Roman"/>
          <w:szCs w:val="26"/>
        </w:rPr>
      </w:pPr>
      <w:r w:rsidRPr="009E6A9A">
        <w:rPr>
          <w:rFonts w:cs="Times New Roman"/>
          <w:szCs w:val="26"/>
        </w:rPr>
        <w:t>Ông</w:t>
      </w:r>
      <w:r w:rsidR="00C279C0">
        <w:rPr>
          <w:rFonts w:cs="Times New Roman"/>
          <w:szCs w:val="26"/>
        </w:rPr>
        <w:t>/bà</w:t>
      </w:r>
      <w:r w:rsidRPr="009E6A9A">
        <w:rPr>
          <w:rFonts w:cs="Times New Roman"/>
          <w:szCs w:val="26"/>
        </w:rPr>
        <w:t xml:space="preserve"> </w:t>
      </w:r>
      <w:r w:rsidR="00E531BF">
        <w:rPr>
          <w:rFonts w:cs="Times New Roman"/>
          <w:szCs w:val="26"/>
          <w:lang w:val="en-US"/>
        </w:rPr>
        <w:t>…</w:t>
      </w:r>
      <w:r w:rsidRPr="009E6A9A">
        <w:rPr>
          <w:rFonts w:cs="Times New Roman"/>
          <w:szCs w:val="26"/>
        </w:rPr>
        <w:t xml:space="preserve"> sở hữu </w:t>
      </w:r>
      <w:r w:rsidR="00887734">
        <w:rPr>
          <w:rFonts w:cs="Times New Roman"/>
          <w:szCs w:val="26"/>
        </w:rPr>
        <w:t>....</w:t>
      </w:r>
      <w:r w:rsidRPr="009E6A9A">
        <w:rPr>
          <w:rFonts w:cs="Times New Roman"/>
          <w:szCs w:val="26"/>
        </w:rPr>
        <w:t xml:space="preserve"> phần phổ thông, mệnh giá mỗi cổ phần phổ thông của ông</w:t>
      </w:r>
      <w:r w:rsidR="00C279C0">
        <w:rPr>
          <w:rFonts w:cs="Times New Roman"/>
          <w:szCs w:val="26"/>
        </w:rPr>
        <w:t>/bà</w:t>
      </w:r>
      <w:r w:rsidRPr="009E6A9A">
        <w:rPr>
          <w:rFonts w:cs="Times New Roman"/>
          <w:szCs w:val="26"/>
        </w:rPr>
        <w:t xml:space="preserve"> </w:t>
      </w:r>
      <w:r w:rsidR="00887734">
        <w:rPr>
          <w:rFonts w:cs="Times New Roman"/>
          <w:szCs w:val="26"/>
        </w:rPr>
        <w:t>...</w:t>
      </w:r>
      <w:r w:rsidRPr="009E6A9A">
        <w:rPr>
          <w:rFonts w:cs="Times New Roman"/>
          <w:szCs w:val="26"/>
        </w:rPr>
        <w:t xml:space="preserve"> là </w:t>
      </w:r>
      <w:r w:rsidR="00887734">
        <w:rPr>
          <w:rFonts w:cs="Times New Roman"/>
          <w:szCs w:val="26"/>
        </w:rPr>
        <w:t>...</w:t>
      </w:r>
      <w:r w:rsidRPr="009E6A9A">
        <w:rPr>
          <w:rFonts w:cs="Times New Roman"/>
          <w:szCs w:val="26"/>
        </w:rPr>
        <w:t xml:space="preserve"> VNĐ.</w:t>
      </w:r>
    </w:p>
    <w:p w14:paraId="52FEFE51" w14:textId="5D063109" w:rsidR="006857DE" w:rsidRPr="006857DE" w:rsidRDefault="00042FE1" w:rsidP="001759FB">
      <w:pPr>
        <w:spacing w:line="312" w:lineRule="auto"/>
        <w:rPr>
          <w:rFonts w:cs="Times New Roman"/>
          <w:bCs/>
          <w:szCs w:val="26"/>
        </w:rPr>
      </w:pPr>
      <w:r>
        <w:rPr>
          <w:rFonts w:cs="Times New Roman"/>
          <w:b/>
          <w:bCs/>
          <w:szCs w:val="26"/>
        </w:rPr>
        <w:t xml:space="preserve">5.2. </w:t>
      </w:r>
      <w:r w:rsidR="006857DE" w:rsidRPr="006857DE">
        <w:rPr>
          <w:rFonts w:cs="Times New Roman"/>
          <w:bCs/>
          <w:szCs w:val="26"/>
        </w:rPr>
        <w:t>Ông</w:t>
      </w:r>
      <w:r w:rsidR="00C279C0">
        <w:rPr>
          <w:rFonts w:cs="Times New Roman"/>
          <w:bCs/>
          <w:szCs w:val="26"/>
        </w:rPr>
        <w:t>/bà</w:t>
      </w:r>
      <w:r w:rsidR="006857DE" w:rsidRPr="006857DE">
        <w:rPr>
          <w:rFonts w:cs="Times New Roman"/>
          <w:bCs/>
          <w:szCs w:val="26"/>
        </w:rPr>
        <w:t xml:space="preserve"> </w:t>
      </w:r>
      <w:r w:rsidR="00E531BF">
        <w:rPr>
          <w:rFonts w:cs="Times New Roman"/>
          <w:b/>
          <w:szCs w:val="26"/>
          <w:lang w:val="en-US"/>
        </w:rPr>
        <w:t>…</w:t>
      </w:r>
      <w:r w:rsidR="006857DE" w:rsidRPr="006857DE">
        <w:rPr>
          <w:rFonts w:cs="Times New Roman"/>
          <w:bCs/>
          <w:szCs w:val="26"/>
        </w:rPr>
        <w:tab/>
      </w:r>
      <w:r w:rsidR="006857DE" w:rsidRPr="006857DE">
        <w:rPr>
          <w:rFonts w:cs="Times New Roman"/>
          <w:bCs/>
          <w:szCs w:val="26"/>
        </w:rPr>
        <w:tab/>
        <w:t>Giới tính: Nam</w:t>
      </w:r>
    </w:p>
    <w:p w14:paraId="1B6F5925" w14:textId="0F1C2798" w:rsidR="006857DE" w:rsidRPr="006857DE" w:rsidRDefault="006857DE" w:rsidP="001759FB">
      <w:pPr>
        <w:spacing w:line="312" w:lineRule="auto"/>
        <w:rPr>
          <w:rFonts w:cs="Times New Roman"/>
          <w:bCs/>
          <w:szCs w:val="26"/>
        </w:rPr>
      </w:pPr>
      <w:r w:rsidRPr="006857DE">
        <w:rPr>
          <w:rFonts w:cs="Times New Roman"/>
          <w:bCs/>
          <w:szCs w:val="26"/>
        </w:rPr>
        <w:t xml:space="preserve">Sinh ngày: </w:t>
      </w:r>
      <w:r w:rsidR="00E531BF">
        <w:rPr>
          <w:rFonts w:cs="Times New Roman"/>
          <w:b/>
          <w:szCs w:val="26"/>
          <w:lang w:val="en-US"/>
        </w:rPr>
        <w:t>…</w:t>
      </w:r>
      <w:r w:rsidRPr="006857DE">
        <w:rPr>
          <w:rFonts w:cs="Times New Roman"/>
          <w:bCs/>
          <w:szCs w:val="26"/>
        </w:rPr>
        <w:tab/>
        <w:t xml:space="preserve">                      Dân tộ</w:t>
      </w:r>
      <w:r w:rsidR="00C279C0">
        <w:rPr>
          <w:rFonts w:cs="Times New Roman"/>
          <w:bCs/>
          <w:szCs w:val="26"/>
        </w:rPr>
        <w:t xml:space="preserve">c: </w:t>
      </w:r>
      <w:r w:rsidRPr="006857DE">
        <w:rPr>
          <w:rFonts w:cs="Times New Roman"/>
          <w:bCs/>
          <w:szCs w:val="26"/>
        </w:rPr>
        <w:t xml:space="preserve">           Quốc tị</w:t>
      </w:r>
      <w:r w:rsidR="00C279C0">
        <w:rPr>
          <w:rFonts w:cs="Times New Roman"/>
          <w:bCs/>
          <w:szCs w:val="26"/>
        </w:rPr>
        <w:t xml:space="preserve">ch: </w:t>
      </w:r>
    </w:p>
    <w:p w14:paraId="19BBB39D" w14:textId="1AC6A870" w:rsidR="006857DE" w:rsidRPr="00A8115F" w:rsidRDefault="00C83497" w:rsidP="001759FB">
      <w:pPr>
        <w:spacing w:line="312" w:lineRule="auto"/>
        <w:rPr>
          <w:rFonts w:cs="Times New Roman"/>
          <w:bCs/>
          <w:szCs w:val="26"/>
        </w:rPr>
      </w:pPr>
      <w:r w:rsidRPr="00354B72">
        <w:rPr>
          <w:rFonts w:cs="Times New Roman"/>
          <w:bCs/>
          <w:szCs w:val="26"/>
        </w:rPr>
        <w:t>Căn cước công dân</w:t>
      </w:r>
      <w:r w:rsidR="006857DE" w:rsidRPr="006857DE">
        <w:rPr>
          <w:rFonts w:cs="Times New Roman"/>
          <w:bCs/>
          <w:szCs w:val="26"/>
        </w:rPr>
        <w:t xml:space="preserve"> số: </w:t>
      </w:r>
      <w:r w:rsidR="00E531BF">
        <w:rPr>
          <w:rFonts w:cs="Times New Roman"/>
          <w:b/>
          <w:szCs w:val="26"/>
          <w:lang w:val="en-US"/>
        </w:rPr>
        <w:t>…</w:t>
      </w:r>
    </w:p>
    <w:p w14:paraId="50E65956" w14:textId="6A273E66" w:rsidR="006857DE" w:rsidRPr="00354B72" w:rsidRDefault="006857DE" w:rsidP="001759FB">
      <w:pPr>
        <w:spacing w:line="312" w:lineRule="auto"/>
        <w:rPr>
          <w:rFonts w:cs="Times New Roman"/>
          <w:bCs/>
          <w:szCs w:val="26"/>
          <w:lang w:val="en-US"/>
        </w:rPr>
      </w:pPr>
      <w:r w:rsidRPr="006857DE">
        <w:rPr>
          <w:rFonts w:cs="Times New Roman"/>
          <w:bCs/>
          <w:szCs w:val="26"/>
        </w:rPr>
        <w:t xml:space="preserve">Ngày cấp: </w:t>
      </w:r>
    </w:p>
    <w:p w14:paraId="2FFE2723" w14:textId="7E91B939" w:rsidR="006857DE" w:rsidRPr="00354B72" w:rsidRDefault="006857DE" w:rsidP="001759FB">
      <w:pPr>
        <w:spacing w:line="312" w:lineRule="auto"/>
        <w:rPr>
          <w:rFonts w:cs="Times New Roman"/>
          <w:bCs/>
          <w:szCs w:val="26"/>
          <w:lang w:val="en-US"/>
        </w:rPr>
      </w:pPr>
      <w:r w:rsidRPr="006857DE">
        <w:rPr>
          <w:rFonts w:cs="Times New Roman"/>
          <w:bCs/>
          <w:szCs w:val="26"/>
        </w:rPr>
        <w:t xml:space="preserve">Nơi cấp: </w:t>
      </w:r>
    </w:p>
    <w:p w14:paraId="44303CF6" w14:textId="5AB3BC46" w:rsidR="006857DE" w:rsidRPr="006857DE" w:rsidRDefault="00887734" w:rsidP="001759FB">
      <w:pPr>
        <w:spacing w:line="312" w:lineRule="auto"/>
        <w:rPr>
          <w:rFonts w:cs="Times New Roman"/>
          <w:bCs/>
          <w:szCs w:val="26"/>
        </w:rPr>
      </w:pPr>
      <w:r>
        <w:rPr>
          <w:rFonts w:cs="Times New Roman"/>
          <w:bCs/>
          <w:szCs w:val="26"/>
        </w:rPr>
        <w:t>Nơi đăng ký HKTT:</w:t>
      </w:r>
    </w:p>
    <w:p w14:paraId="099F7BA4" w14:textId="3C4ABB19" w:rsidR="006857DE" w:rsidRPr="006857DE" w:rsidRDefault="006857DE" w:rsidP="001759FB">
      <w:pPr>
        <w:spacing w:line="312" w:lineRule="auto"/>
        <w:rPr>
          <w:rFonts w:cs="Times New Roman"/>
          <w:bCs/>
          <w:szCs w:val="26"/>
        </w:rPr>
      </w:pPr>
      <w:r w:rsidRPr="006857DE">
        <w:rPr>
          <w:rFonts w:cs="Times New Roman"/>
          <w:bCs/>
          <w:szCs w:val="26"/>
        </w:rPr>
        <w:t xml:space="preserve">Địa chỉ liên lạc: </w:t>
      </w:r>
    </w:p>
    <w:p w14:paraId="6F7D381E" w14:textId="2159A5D8" w:rsidR="00364BA3" w:rsidRPr="00AA0896" w:rsidRDefault="006857DE" w:rsidP="001759FB">
      <w:pPr>
        <w:spacing w:line="312" w:lineRule="auto"/>
        <w:rPr>
          <w:rFonts w:cs="Times New Roman"/>
          <w:szCs w:val="26"/>
        </w:rPr>
      </w:pPr>
      <w:r w:rsidRPr="006857DE">
        <w:rPr>
          <w:rFonts w:cs="Times New Roman"/>
          <w:bCs/>
          <w:szCs w:val="26"/>
        </w:rPr>
        <w:t>Ông</w:t>
      </w:r>
      <w:r w:rsidR="00C279C0">
        <w:rPr>
          <w:rFonts w:cs="Times New Roman"/>
          <w:bCs/>
          <w:szCs w:val="26"/>
        </w:rPr>
        <w:t>/bà</w:t>
      </w:r>
      <w:r w:rsidRPr="006857DE">
        <w:rPr>
          <w:rFonts w:cs="Times New Roman"/>
          <w:bCs/>
          <w:szCs w:val="26"/>
        </w:rPr>
        <w:t xml:space="preserve"> </w:t>
      </w:r>
      <w:r w:rsidR="00E531BF">
        <w:rPr>
          <w:rFonts w:cs="Times New Roman"/>
          <w:bCs/>
          <w:szCs w:val="26"/>
          <w:lang w:val="en-US"/>
        </w:rPr>
        <w:t>…</w:t>
      </w:r>
      <w:r w:rsidRPr="006857DE">
        <w:rPr>
          <w:rFonts w:cs="Times New Roman"/>
          <w:bCs/>
          <w:szCs w:val="26"/>
        </w:rPr>
        <w:t xml:space="preserve"> sở hữ</w:t>
      </w:r>
      <w:r w:rsidR="00887734">
        <w:rPr>
          <w:rFonts w:cs="Times New Roman"/>
          <w:bCs/>
          <w:szCs w:val="26"/>
        </w:rPr>
        <w:t>u ...</w:t>
      </w:r>
      <w:r w:rsidRPr="006857DE">
        <w:rPr>
          <w:rFonts w:cs="Times New Roman"/>
          <w:bCs/>
          <w:szCs w:val="26"/>
        </w:rPr>
        <w:t xml:space="preserve"> cổ phần phổ thông, mệnh giá mỗi cổ phần phổ thông củ</w:t>
      </w:r>
      <w:r w:rsidR="00887734">
        <w:rPr>
          <w:rFonts w:cs="Times New Roman"/>
          <w:bCs/>
          <w:szCs w:val="26"/>
        </w:rPr>
        <w:t>a ông</w:t>
      </w:r>
      <w:r w:rsidR="00C279C0">
        <w:rPr>
          <w:rFonts w:cs="Times New Roman"/>
          <w:bCs/>
          <w:szCs w:val="26"/>
        </w:rPr>
        <w:t>/bà</w:t>
      </w:r>
      <w:r w:rsidR="00887734">
        <w:rPr>
          <w:rFonts w:cs="Times New Roman"/>
          <w:bCs/>
          <w:szCs w:val="26"/>
        </w:rPr>
        <w:t xml:space="preserve"> ... là ...</w:t>
      </w:r>
      <w:r w:rsidRPr="006857DE">
        <w:rPr>
          <w:rFonts w:cs="Times New Roman"/>
          <w:bCs/>
          <w:szCs w:val="26"/>
        </w:rPr>
        <w:t xml:space="preserve"> VNĐ.</w:t>
      </w:r>
    </w:p>
    <w:p w14:paraId="7A43B484" w14:textId="39083EFD" w:rsidR="00BE7E50" w:rsidRPr="00BE7E50" w:rsidRDefault="00F31AE9" w:rsidP="001759FB">
      <w:pPr>
        <w:spacing w:line="312" w:lineRule="auto"/>
        <w:rPr>
          <w:rFonts w:cs="Times New Roman"/>
          <w:szCs w:val="26"/>
        </w:rPr>
      </w:pPr>
      <w:r w:rsidRPr="00AA0896">
        <w:rPr>
          <w:rFonts w:cs="Times New Roman"/>
          <w:b/>
          <w:bCs/>
          <w:szCs w:val="26"/>
        </w:rPr>
        <w:t xml:space="preserve">5.3. </w:t>
      </w:r>
      <w:r w:rsidR="00BE7E50" w:rsidRPr="00BE7E50">
        <w:rPr>
          <w:rFonts w:cs="Times New Roman"/>
          <w:szCs w:val="26"/>
        </w:rPr>
        <w:t>Ông</w:t>
      </w:r>
      <w:r w:rsidR="00C279C0">
        <w:rPr>
          <w:rFonts w:cs="Times New Roman"/>
          <w:szCs w:val="26"/>
        </w:rPr>
        <w:t>/bà</w:t>
      </w:r>
      <w:r w:rsidR="00BE7E50" w:rsidRPr="00BE7E50">
        <w:rPr>
          <w:rFonts w:cs="Times New Roman"/>
          <w:szCs w:val="26"/>
        </w:rPr>
        <w:t xml:space="preserve"> </w:t>
      </w:r>
      <w:r w:rsidR="00E531BF">
        <w:rPr>
          <w:rFonts w:cs="Times New Roman"/>
          <w:b/>
          <w:szCs w:val="26"/>
          <w:lang w:val="en-US"/>
        </w:rPr>
        <w:t>…</w:t>
      </w:r>
      <w:r w:rsidR="00BE7E50" w:rsidRPr="00BE7E50">
        <w:rPr>
          <w:rFonts w:cs="Times New Roman"/>
          <w:szCs w:val="26"/>
        </w:rPr>
        <w:tab/>
      </w:r>
      <w:r w:rsidR="00BE7E50" w:rsidRPr="00BE7E50">
        <w:rPr>
          <w:rFonts w:cs="Times New Roman"/>
          <w:szCs w:val="26"/>
        </w:rPr>
        <w:tab/>
        <w:t>Giới tính: Nam</w:t>
      </w:r>
    </w:p>
    <w:p w14:paraId="12712DE2" w14:textId="19AB731C" w:rsidR="00BE7E50" w:rsidRPr="00BE7E50" w:rsidRDefault="00BE7E50" w:rsidP="001759FB">
      <w:pPr>
        <w:spacing w:line="312" w:lineRule="auto"/>
        <w:rPr>
          <w:rFonts w:cs="Times New Roman"/>
          <w:szCs w:val="26"/>
        </w:rPr>
      </w:pPr>
      <w:r w:rsidRPr="00BE7E50">
        <w:rPr>
          <w:rFonts w:cs="Times New Roman"/>
          <w:szCs w:val="26"/>
        </w:rPr>
        <w:t xml:space="preserve">Sinh ngày: </w:t>
      </w:r>
      <w:r w:rsidR="00E531BF">
        <w:rPr>
          <w:rFonts w:cs="Times New Roman"/>
          <w:b/>
          <w:szCs w:val="26"/>
          <w:lang w:val="en-US"/>
        </w:rPr>
        <w:t>…</w:t>
      </w:r>
      <w:r w:rsidRPr="00BE7E50">
        <w:rPr>
          <w:rFonts w:cs="Times New Roman"/>
          <w:szCs w:val="26"/>
        </w:rPr>
        <w:tab/>
        <w:t xml:space="preserve">                      Dân tộ</w:t>
      </w:r>
      <w:r w:rsidR="00C279C0">
        <w:rPr>
          <w:rFonts w:cs="Times New Roman"/>
          <w:szCs w:val="26"/>
        </w:rPr>
        <w:t xml:space="preserve">c: </w:t>
      </w:r>
      <w:r w:rsidRPr="00BE7E50">
        <w:rPr>
          <w:rFonts w:cs="Times New Roman"/>
          <w:szCs w:val="26"/>
        </w:rPr>
        <w:t xml:space="preserve">         Quốc tị</w:t>
      </w:r>
      <w:r w:rsidR="00C279C0">
        <w:rPr>
          <w:rFonts w:cs="Times New Roman"/>
          <w:szCs w:val="26"/>
        </w:rPr>
        <w:t xml:space="preserve">ch: </w:t>
      </w:r>
    </w:p>
    <w:p w14:paraId="1AF9E962" w14:textId="6B3FC6C9" w:rsidR="00BE7E50" w:rsidRPr="00BE7E50" w:rsidRDefault="00BE7E50" w:rsidP="001759FB">
      <w:pPr>
        <w:spacing w:line="312" w:lineRule="auto"/>
        <w:rPr>
          <w:rFonts w:cs="Times New Roman"/>
          <w:szCs w:val="26"/>
        </w:rPr>
      </w:pPr>
      <w:r w:rsidRPr="00BE7E50">
        <w:rPr>
          <w:rFonts w:cs="Times New Roman"/>
          <w:szCs w:val="26"/>
        </w:rPr>
        <w:t xml:space="preserve">Chứng minh nhân dân số: </w:t>
      </w:r>
      <w:r w:rsidR="00E531BF">
        <w:rPr>
          <w:rFonts w:cs="Times New Roman"/>
          <w:b/>
          <w:szCs w:val="26"/>
          <w:lang w:val="en-US"/>
        </w:rPr>
        <w:t>…</w:t>
      </w:r>
    </w:p>
    <w:p w14:paraId="007B0383" w14:textId="48034B18" w:rsidR="00BE7E50" w:rsidRPr="00BE7E50" w:rsidRDefault="00BE7E50" w:rsidP="001759FB">
      <w:pPr>
        <w:spacing w:line="312" w:lineRule="auto"/>
        <w:rPr>
          <w:rFonts w:cs="Times New Roman"/>
          <w:szCs w:val="26"/>
        </w:rPr>
      </w:pPr>
      <w:r w:rsidRPr="00BE7E50">
        <w:rPr>
          <w:rFonts w:cs="Times New Roman"/>
          <w:szCs w:val="26"/>
        </w:rPr>
        <w:t xml:space="preserve">Ngày cấp: </w:t>
      </w:r>
    </w:p>
    <w:p w14:paraId="0A4260D4" w14:textId="4164AD23" w:rsidR="00BE7E50" w:rsidRPr="00BE7E50" w:rsidRDefault="00BE7E50" w:rsidP="001759FB">
      <w:pPr>
        <w:spacing w:line="312" w:lineRule="auto"/>
        <w:rPr>
          <w:rFonts w:cs="Times New Roman"/>
          <w:szCs w:val="26"/>
        </w:rPr>
      </w:pPr>
      <w:r w:rsidRPr="00BE7E50">
        <w:rPr>
          <w:rFonts w:cs="Times New Roman"/>
          <w:szCs w:val="26"/>
        </w:rPr>
        <w:t xml:space="preserve">Nơi cấp: </w:t>
      </w:r>
    </w:p>
    <w:p w14:paraId="2F896D40" w14:textId="4E52F440" w:rsidR="00BE7E50" w:rsidRPr="00BE7E50" w:rsidRDefault="00BE7E50" w:rsidP="001759FB">
      <w:pPr>
        <w:spacing w:line="312" w:lineRule="auto"/>
        <w:rPr>
          <w:rFonts w:cs="Times New Roman"/>
          <w:szCs w:val="26"/>
        </w:rPr>
      </w:pPr>
      <w:r w:rsidRPr="00BE7E50">
        <w:rPr>
          <w:rFonts w:cs="Times New Roman"/>
          <w:szCs w:val="26"/>
        </w:rPr>
        <w:t xml:space="preserve">Nơi đăng ký HKTT: </w:t>
      </w:r>
    </w:p>
    <w:p w14:paraId="4630F320" w14:textId="5F71219A" w:rsidR="00BE7E50" w:rsidRPr="00BE7E50" w:rsidRDefault="00BE7E50" w:rsidP="001759FB">
      <w:pPr>
        <w:spacing w:line="312" w:lineRule="auto"/>
        <w:rPr>
          <w:rFonts w:cs="Times New Roman"/>
          <w:szCs w:val="26"/>
        </w:rPr>
      </w:pPr>
      <w:r w:rsidRPr="00BE7E50">
        <w:rPr>
          <w:rFonts w:cs="Times New Roman"/>
          <w:szCs w:val="26"/>
        </w:rPr>
        <w:t xml:space="preserve">Địa chỉ liên lạc: </w:t>
      </w:r>
    </w:p>
    <w:p w14:paraId="32B265E5" w14:textId="4FA88542" w:rsidR="00364BA3" w:rsidRPr="00AA0896" w:rsidRDefault="00BE7E50" w:rsidP="001759FB">
      <w:pPr>
        <w:spacing w:line="312" w:lineRule="auto"/>
        <w:rPr>
          <w:rFonts w:cs="Times New Roman"/>
          <w:szCs w:val="26"/>
        </w:rPr>
      </w:pPr>
      <w:r w:rsidRPr="00BE7E50">
        <w:rPr>
          <w:rFonts w:cs="Times New Roman"/>
          <w:szCs w:val="26"/>
        </w:rPr>
        <w:t>Ông</w:t>
      </w:r>
      <w:r w:rsidR="00C279C0">
        <w:rPr>
          <w:rFonts w:cs="Times New Roman"/>
          <w:szCs w:val="26"/>
        </w:rPr>
        <w:t>/bà</w:t>
      </w:r>
      <w:r w:rsidRPr="00BE7E50">
        <w:rPr>
          <w:rFonts w:cs="Times New Roman"/>
          <w:szCs w:val="26"/>
        </w:rPr>
        <w:t xml:space="preserve"> </w:t>
      </w:r>
      <w:r w:rsidR="00E531BF">
        <w:rPr>
          <w:rFonts w:cs="Times New Roman"/>
          <w:szCs w:val="26"/>
          <w:lang w:val="en-US"/>
        </w:rPr>
        <w:t>…</w:t>
      </w:r>
      <w:r w:rsidRPr="00BE7E50">
        <w:rPr>
          <w:rFonts w:cs="Times New Roman"/>
          <w:szCs w:val="26"/>
        </w:rPr>
        <w:t xml:space="preserve"> sở hữ</w:t>
      </w:r>
      <w:r w:rsidR="00887734">
        <w:rPr>
          <w:rFonts w:cs="Times New Roman"/>
          <w:szCs w:val="26"/>
        </w:rPr>
        <w:t>u ...</w:t>
      </w:r>
      <w:r w:rsidRPr="00BE7E50">
        <w:rPr>
          <w:rFonts w:cs="Times New Roman"/>
          <w:szCs w:val="26"/>
        </w:rPr>
        <w:t>cổ phần phổ thông, mệnh giá mỗi cổ phần phổ thông của ông</w:t>
      </w:r>
      <w:r w:rsidR="00C279C0">
        <w:rPr>
          <w:rFonts w:cs="Times New Roman"/>
          <w:szCs w:val="26"/>
        </w:rPr>
        <w:t>/bà</w:t>
      </w:r>
      <w:r w:rsidRPr="00BE7E50">
        <w:rPr>
          <w:rFonts w:cs="Times New Roman"/>
          <w:szCs w:val="26"/>
        </w:rPr>
        <w:t xml:space="preserve"> </w:t>
      </w:r>
      <w:r w:rsidR="00887734">
        <w:rPr>
          <w:rFonts w:cs="Times New Roman"/>
          <w:szCs w:val="26"/>
        </w:rPr>
        <w:t>...</w:t>
      </w:r>
      <w:r w:rsidRPr="00BE7E50">
        <w:rPr>
          <w:rFonts w:cs="Times New Roman"/>
          <w:szCs w:val="26"/>
        </w:rPr>
        <w:t xml:space="preserve"> là </w:t>
      </w:r>
      <w:r w:rsidR="00887734">
        <w:rPr>
          <w:rFonts w:cs="Times New Roman"/>
          <w:szCs w:val="26"/>
        </w:rPr>
        <w:t>...</w:t>
      </w:r>
      <w:r w:rsidRPr="00BE7E50">
        <w:rPr>
          <w:rFonts w:cs="Times New Roman"/>
          <w:szCs w:val="26"/>
        </w:rPr>
        <w:t xml:space="preserve"> VNĐ</w:t>
      </w:r>
      <w:r w:rsidR="00364BA3" w:rsidRPr="00D0500B">
        <w:rPr>
          <w:rFonts w:cs="Times New Roman"/>
          <w:szCs w:val="26"/>
        </w:rPr>
        <w:t>.</w:t>
      </w:r>
    </w:p>
    <w:p w14:paraId="00FBE015" w14:textId="77777777" w:rsidR="005C6618" w:rsidRPr="00AA0896" w:rsidRDefault="00A06722" w:rsidP="00324570">
      <w:pPr>
        <w:pStyle w:val="Heading1"/>
        <w:spacing w:before="120" w:line="312" w:lineRule="auto"/>
        <w:jc w:val="both"/>
        <w:rPr>
          <w:lang w:val="nl-NL"/>
        </w:rPr>
      </w:pPr>
      <w:r w:rsidRPr="00AA0896">
        <w:rPr>
          <w:lang w:val="nl-NL"/>
        </w:rPr>
        <w:t xml:space="preserve">Điều </w:t>
      </w:r>
      <w:r w:rsidR="005C6618" w:rsidRPr="00AA0896">
        <w:rPr>
          <w:lang w:val="nl-NL"/>
        </w:rPr>
        <w:t>6. Quyền và nghĩa vụ của cổ đông</w:t>
      </w:r>
    </w:p>
    <w:p w14:paraId="03B6B228" w14:textId="1DF7B4F9" w:rsidR="0099602B" w:rsidRPr="007B095F" w:rsidRDefault="007C1BDC" w:rsidP="00324570">
      <w:pPr>
        <w:pStyle w:val="Heading3"/>
        <w:spacing w:before="120" w:line="312" w:lineRule="auto"/>
        <w:rPr>
          <w:lang w:val="nl-NL"/>
        </w:rPr>
      </w:pPr>
      <w:r w:rsidRPr="007B095F">
        <w:rPr>
          <w:lang w:val="nl-NL"/>
        </w:rPr>
        <w:t>6.1</w:t>
      </w:r>
      <w:r w:rsidR="00695171" w:rsidRPr="007B095F">
        <w:rPr>
          <w:lang w:val="nl-NL"/>
        </w:rPr>
        <w:t>.</w:t>
      </w:r>
      <w:r w:rsidRPr="007B095F">
        <w:rPr>
          <w:lang w:val="nl-NL"/>
        </w:rPr>
        <w:t xml:space="preserve"> Quyền </w:t>
      </w:r>
      <w:r w:rsidR="00CE7B76" w:rsidRPr="007B095F">
        <w:rPr>
          <w:lang w:val="nl-NL"/>
        </w:rPr>
        <w:t>chung của</w:t>
      </w:r>
      <w:r w:rsidRPr="007B095F">
        <w:rPr>
          <w:lang w:val="nl-NL"/>
        </w:rPr>
        <w:t xml:space="preserve"> cổ đông</w:t>
      </w:r>
    </w:p>
    <w:p w14:paraId="55836A5A" w14:textId="1DD53056" w:rsidR="0099602B" w:rsidRPr="007B095F" w:rsidRDefault="0099602B" w:rsidP="00165BA5">
      <w:pPr>
        <w:pStyle w:val="ListParagraph"/>
        <w:numPr>
          <w:ilvl w:val="2"/>
          <w:numId w:val="14"/>
        </w:numPr>
        <w:spacing w:before="120" w:line="312" w:lineRule="auto"/>
        <w:ind w:left="0" w:firstLine="0"/>
      </w:pPr>
      <w:r w:rsidRPr="0099602B">
        <w:t>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14:paraId="2D93E8F2" w14:textId="3BA4F1C1" w:rsidR="0099602B" w:rsidRPr="007B095F" w:rsidRDefault="0099602B" w:rsidP="00165BA5">
      <w:pPr>
        <w:pStyle w:val="ListParagraph"/>
        <w:numPr>
          <w:ilvl w:val="2"/>
          <w:numId w:val="14"/>
        </w:numPr>
        <w:spacing w:before="120" w:line="312" w:lineRule="auto"/>
        <w:ind w:left="0" w:firstLine="0"/>
      </w:pPr>
      <w:r w:rsidRPr="0099602B">
        <w:t>Nhận cổ tức với mức theo quyết định của Đại hội đồng cổ đông;</w:t>
      </w:r>
    </w:p>
    <w:p w14:paraId="1E5C551F" w14:textId="568AF5EF" w:rsidR="0099602B" w:rsidRPr="007B095F" w:rsidRDefault="0099602B" w:rsidP="00165BA5">
      <w:pPr>
        <w:pStyle w:val="ListParagraph"/>
        <w:numPr>
          <w:ilvl w:val="2"/>
          <w:numId w:val="14"/>
        </w:numPr>
        <w:spacing w:before="120" w:line="312" w:lineRule="auto"/>
        <w:ind w:left="0" w:firstLine="0"/>
      </w:pPr>
      <w:r w:rsidRPr="0099602B">
        <w:t>Ưu tiên mua cổ phần mới tương ứng với tỷ lệ sở hữu cổ phần phổ thông của từng cổ đông trong công ty;</w:t>
      </w:r>
    </w:p>
    <w:p w14:paraId="573A4B7F" w14:textId="199D8A7D" w:rsidR="0099602B" w:rsidRPr="007B095F" w:rsidRDefault="0099602B" w:rsidP="00165BA5">
      <w:pPr>
        <w:pStyle w:val="ListParagraph"/>
        <w:numPr>
          <w:ilvl w:val="2"/>
          <w:numId w:val="14"/>
        </w:numPr>
        <w:spacing w:before="120" w:line="312" w:lineRule="auto"/>
        <w:ind w:left="0" w:firstLine="0"/>
      </w:pPr>
      <w:r w:rsidRPr="0099602B">
        <w:t>Tự do chuyển nhượng cổ phần của mình cho người khác, trừ trường hợp quy định tại khoản 3 Điều 120, khoản 1 Điều 127 của Luậ</w:t>
      </w:r>
      <w:r>
        <w:t>t Doanh nghiệp</w:t>
      </w:r>
      <w:r w:rsidRPr="007B095F">
        <w:t>;</w:t>
      </w:r>
    </w:p>
    <w:p w14:paraId="726F1AAE" w14:textId="555F73AA" w:rsidR="0099602B" w:rsidRPr="007B095F" w:rsidRDefault="0099602B" w:rsidP="00165BA5">
      <w:pPr>
        <w:pStyle w:val="ListParagraph"/>
        <w:numPr>
          <w:ilvl w:val="2"/>
          <w:numId w:val="14"/>
        </w:numPr>
        <w:spacing w:before="120" w:line="312" w:lineRule="auto"/>
        <w:ind w:left="0" w:firstLine="0"/>
      </w:pPr>
      <w:r w:rsidRPr="0099602B">
        <w:t>Xem xét, tra cứu và trích lục thông tin về tên và địa chỉ liên lạc trong danh sách cổ đông có quyền biểu quyết; yêu cầu sửa đổi thông tin không chính xác của mình;</w:t>
      </w:r>
    </w:p>
    <w:p w14:paraId="2B5F735B" w14:textId="08308133" w:rsidR="0099602B" w:rsidRPr="007B095F" w:rsidRDefault="0099602B" w:rsidP="00165BA5">
      <w:pPr>
        <w:pStyle w:val="ListParagraph"/>
        <w:numPr>
          <w:ilvl w:val="2"/>
          <w:numId w:val="14"/>
        </w:numPr>
        <w:spacing w:before="120" w:line="312" w:lineRule="auto"/>
        <w:ind w:left="0" w:firstLine="0"/>
      </w:pPr>
      <w:r w:rsidRPr="0099602B">
        <w:t>Xem xét, tra cứu, trích lục hoặc sao chụp Điều lệ công ty, biên bản họp Đại hội đồng cổ đông và nghị quyết Đại hội đồng cổ đông;</w:t>
      </w:r>
    </w:p>
    <w:p w14:paraId="2762266A" w14:textId="169FB457" w:rsidR="0099602B" w:rsidRPr="007B095F" w:rsidRDefault="0099602B" w:rsidP="00165BA5">
      <w:pPr>
        <w:pStyle w:val="ListParagraph"/>
        <w:numPr>
          <w:ilvl w:val="2"/>
          <w:numId w:val="14"/>
        </w:numPr>
        <w:spacing w:before="120" w:line="312" w:lineRule="auto"/>
        <w:ind w:left="0" w:firstLine="0"/>
      </w:pPr>
      <w:r w:rsidRPr="0099602B">
        <w:lastRenderedPageBreak/>
        <w:t>Khi công ty giải thể hoặc phá sản, được nhận một phần tài sản còn lại tương ứng với tỷ lệ sở hữu cổ phần tại công ty.</w:t>
      </w:r>
    </w:p>
    <w:p w14:paraId="5DAC6941" w14:textId="7758E752" w:rsidR="003F1805" w:rsidRPr="007B095F" w:rsidRDefault="00B85646" w:rsidP="00324570">
      <w:pPr>
        <w:pStyle w:val="Heading3"/>
        <w:spacing w:before="120" w:line="312" w:lineRule="auto"/>
        <w:rPr>
          <w:lang w:val="vi-VN"/>
        </w:rPr>
      </w:pPr>
      <w:r w:rsidRPr="007B095F">
        <w:rPr>
          <w:lang w:val="vi-VN"/>
        </w:rPr>
        <w:t>6.</w:t>
      </w:r>
      <w:r w:rsidR="00695171" w:rsidRPr="007B095F">
        <w:rPr>
          <w:lang w:val="vi-VN"/>
        </w:rPr>
        <w:t>2</w:t>
      </w:r>
      <w:r w:rsidR="00020A8F" w:rsidRPr="007B095F">
        <w:rPr>
          <w:lang w:val="vi-VN"/>
        </w:rPr>
        <w:t>.</w:t>
      </w:r>
      <w:r w:rsidRPr="007B095F">
        <w:rPr>
          <w:lang w:val="vi-VN"/>
        </w:rPr>
        <w:t xml:space="preserve"> Quyền của cổ đông lớn hoặc nhóm cổ đông lớn</w:t>
      </w:r>
      <w:r w:rsidR="00586EE2" w:rsidRPr="007B095F">
        <w:rPr>
          <w:lang w:val="vi-VN"/>
        </w:rPr>
        <w:tab/>
      </w:r>
    </w:p>
    <w:p w14:paraId="3AEEABB8" w14:textId="32F43151" w:rsidR="003F1805" w:rsidRPr="007B095F" w:rsidRDefault="003F1805" w:rsidP="00324570">
      <w:pPr>
        <w:spacing w:before="120" w:line="312" w:lineRule="auto"/>
        <w:rPr>
          <w:rFonts w:cs="Times New Roman"/>
          <w:szCs w:val="26"/>
        </w:rPr>
      </w:pPr>
      <w:r w:rsidRPr="0015640F">
        <w:rPr>
          <w:rFonts w:cs="Times New Roman"/>
          <w:b/>
          <w:bCs/>
          <w:szCs w:val="26"/>
        </w:rPr>
        <w:t>6.2.1</w:t>
      </w:r>
      <w:r w:rsidR="0015640F" w:rsidRPr="00DB05F1">
        <w:rPr>
          <w:rFonts w:cs="Times New Roman"/>
          <w:b/>
          <w:bCs/>
          <w:szCs w:val="26"/>
        </w:rPr>
        <w:t>.</w:t>
      </w:r>
      <w:r w:rsidRPr="0015640F">
        <w:rPr>
          <w:rFonts w:cs="Times New Roman"/>
          <w:b/>
          <w:bCs/>
          <w:szCs w:val="26"/>
        </w:rPr>
        <w:t xml:space="preserve"> </w:t>
      </w:r>
      <w:r w:rsidRPr="003F1805">
        <w:rPr>
          <w:rFonts w:cs="Times New Roman"/>
          <w:szCs w:val="26"/>
        </w:rPr>
        <w:t>Cổ đông hoặc nhóm cổ đông sở hữu từ 05% tổng số cổ phần phổ thông trở</w:t>
      </w:r>
      <w:r w:rsidR="003D2B05">
        <w:rPr>
          <w:rFonts w:cs="Times New Roman"/>
          <w:szCs w:val="26"/>
        </w:rPr>
        <w:t xml:space="preserve"> lên</w:t>
      </w:r>
      <w:r w:rsidR="003D2B05" w:rsidRPr="007B095F">
        <w:rPr>
          <w:rFonts w:cs="Times New Roman"/>
          <w:szCs w:val="26"/>
        </w:rPr>
        <w:t xml:space="preserve"> </w:t>
      </w:r>
      <w:r w:rsidRPr="003F1805">
        <w:rPr>
          <w:rFonts w:cs="Times New Roman"/>
          <w:szCs w:val="26"/>
        </w:rPr>
        <w:t>có quyền sau đây:</w:t>
      </w:r>
    </w:p>
    <w:p w14:paraId="713E7AE5" w14:textId="651A0E14" w:rsidR="003F1805" w:rsidRPr="00CB3ECA" w:rsidRDefault="003F1805" w:rsidP="00165BA5">
      <w:pPr>
        <w:pStyle w:val="ListParagraph"/>
        <w:numPr>
          <w:ilvl w:val="0"/>
          <w:numId w:val="3"/>
        </w:numPr>
        <w:tabs>
          <w:tab w:val="left" w:pos="270"/>
        </w:tabs>
        <w:spacing w:before="120" w:line="312" w:lineRule="auto"/>
        <w:ind w:left="0" w:firstLine="0"/>
        <w:rPr>
          <w:rFonts w:cs="Times New Roman"/>
          <w:szCs w:val="26"/>
        </w:rPr>
      </w:pPr>
      <w:r w:rsidRPr="00CB3ECA">
        <w:rPr>
          <w:rFonts w:cs="Times New Roman"/>
          <w:szCs w:val="26"/>
        </w:rPr>
        <w:t>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7E9ACE05" w14:textId="59BC086A" w:rsidR="003F1805" w:rsidRPr="00CB3ECA" w:rsidRDefault="003F1805" w:rsidP="00165BA5">
      <w:pPr>
        <w:pStyle w:val="ListParagraph"/>
        <w:numPr>
          <w:ilvl w:val="0"/>
          <w:numId w:val="3"/>
        </w:numPr>
        <w:tabs>
          <w:tab w:val="left" w:pos="270"/>
        </w:tabs>
        <w:spacing w:before="120" w:line="312" w:lineRule="auto"/>
        <w:ind w:left="0" w:firstLine="0"/>
        <w:rPr>
          <w:rFonts w:cs="Times New Roman"/>
          <w:szCs w:val="26"/>
        </w:rPr>
      </w:pPr>
      <w:r w:rsidRPr="00CB3ECA">
        <w:rPr>
          <w:rFonts w:cs="Times New Roman"/>
          <w:szCs w:val="26"/>
        </w:rPr>
        <w:t>Yêu cầu triệu tập họp Đại hội đồng cổ đông trong trường hợp:</w:t>
      </w:r>
      <w:r w:rsidR="006E3F15" w:rsidRPr="00CB3ECA">
        <w:rPr>
          <w:rFonts w:cs="Times New Roman"/>
          <w:szCs w:val="26"/>
        </w:rPr>
        <w:t xml:space="preserve"> </w:t>
      </w:r>
      <w:r w:rsidRPr="00CB3ECA">
        <w:rPr>
          <w:rFonts w:cs="Times New Roman"/>
          <w:szCs w:val="26"/>
        </w:rPr>
        <w:t>Hội đồng quản trị vi phạm nghiêm trọng quyền của cổ đông, nghĩa vụ của người quản lý hoặc ra quyết định vượt quá thẩm quyền được giao;</w:t>
      </w:r>
    </w:p>
    <w:p w14:paraId="1204C4EC" w14:textId="7081ECEA" w:rsidR="003F1805" w:rsidRPr="00CB3ECA" w:rsidRDefault="003F1805" w:rsidP="00165BA5">
      <w:pPr>
        <w:pStyle w:val="ListParagraph"/>
        <w:numPr>
          <w:ilvl w:val="0"/>
          <w:numId w:val="3"/>
        </w:numPr>
        <w:tabs>
          <w:tab w:val="left" w:pos="270"/>
        </w:tabs>
        <w:spacing w:before="120" w:line="312" w:lineRule="auto"/>
        <w:ind w:left="0" w:firstLine="0"/>
        <w:rPr>
          <w:rFonts w:cs="Times New Roman"/>
          <w:szCs w:val="26"/>
        </w:rPr>
      </w:pPr>
      <w:r w:rsidRPr="00CB3ECA">
        <w:rPr>
          <w:rFonts w:cs="Times New Roman"/>
          <w:szCs w:val="26"/>
        </w:rPr>
        <w:t>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5C034057" w14:textId="4B6D2CAC" w:rsidR="003F1805" w:rsidRPr="00CB3ECA" w:rsidRDefault="003F1805" w:rsidP="00165BA5">
      <w:pPr>
        <w:pStyle w:val="ListParagraph"/>
        <w:numPr>
          <w:ilvl w:val="0"/>
          <w:numId w:val="3"/>
        </w:numPr>
        <w:tabs>
          <w:tab w:val="left" w:pos="360"/>
        </w:tabs>
        <w:spacing w:before="120" w:line="312" w:lineRule="auto"/>
        <w:ind w:left="0" w:firstLine="0"/>
        <w:rPr>
          <w:rFonts w:cs="Times New Roman"/>
          <w:szCs w:val="26"/>
        </w:rPr>
      </w:pPr>
      <w:r w:rsidRPr="00CB3ECA">
        <w:rPr>
          <w:rFonts w:cs="Times New Roman"/>
          <w:szCs w:val="26"/>
        </w:rPr>
        <w:t>Quyền khác theo quy định của Luật Doanh nghiệp và Điều lệ công ty.</w:t>
      </w:r>
    </w:p>
    <w:p w14:paraId="1DDA0FD7" w14:textId="42FDA5BA" w:rsidR="003F1805" w:rsidRPr="007B095F" w:rsidRDefault="003F1805" w:rsidP="00324570">
      <w:pPr>
        <w:tabs>
          <w:tab w:val="left" w:pos="540"/>
        </w:tabs>
        <w:spacing w:before="120" w:line="312" w:lineRule="auto"/>
        <w:rPr>
          <w:rFonts w:cs="Times New Roman"/>
          <w:szCs w:val="26"/>
        </w:rPr>
      </w:pPr>
      <w:r w:rsidRPr="0015640F">
        <w:rPr>
          <w:rFonts w:cs="Times New Roman"/>
          <w:b/>
          <w:bCs/>
          <w:szCs w:val="26"/>
        </w:rPr>
        <w:t>6.2.2.</w:t>
      </w:r>
      <w:r>
        <w:rPr>
          <w:rFonts w:cs="Times New Roman"/>
          <w:szCs w:val="26"/>
        </w:rPr>
        <w:t xml:space="preserve"> </w:t>
      </w:r>
      <w:r w:rsidRPr="003F1805">
        <w:rPr>
          <w:rFonts w:cs="Times New Roman"/>
          <w:szCs w:val="26"/>
        </w:rPr>
        <w:t xml:space="preserve">Cổ đông hoặc nhóm cổ đông sở hữu từ 10% tổng số cổ phần phổ thông trở lên có quyền đề cử người vào Hội đồng quản trị, Ban kiểm soát. </w:t>
      </w:r>
      <w:r w:rsidR="006E3F15" w:rsidRPr="007B095F">
        <w:rPr>
          <w:rFonts w:cs="Times New Roman"/>
          <w:szCs w:val="26"/>
        </w:rPr>
        <w:t xml:space="preserve">Việc </w:t>
      </w:r>
      <w:r w:rsidRPr="003F1805">
        <w:rPr>
          <w:rFonts w:cs="Times New Roman"/>
          <w:szCs w:val="26"/>
        </w:rPr>
        <w:t>đề cử người vào Hội đồng quản trị và Ban kiểm soát thực hiện như sau:</w:t>
      </w:r>
    </w:p>
    <w:p w14:paraId="519E6B78" w14:textId="5E36B526" w:rsidR="003F1805" w:rsidRPr="00042822" w:rsidRDefault="003F1805" w:rsidP="00165BA5">
      <w:pPr>
        <w:pStyle w:val="ListParagraph"/>
        <w:numPr>
          <w:ilvl w:val="1"/>
          <w:numId w:val="4"/>
        </w:numPr>
        <w:tabs>
          <w:tab w:val="left" w:pos="270"/>
        </w:tabs>
        <w:spacing w:before="120" w:line="312" w:lineRule="auto"/>
        <w:ind w:left="0" w:firstLine="0"/>
        <w:rPr>
          <w:rFonts w:cs="Times New Roman"/>
          <w:szCs w:val="26"/>
        </w:rPr>
      </w:pPr>
      <w:r w:rsidRPr="00042822">
        <w:rPr>
          <w:rFonts w:cs="Times New Roman"/>
          <w:szCs w:val="26"/>
        </w:rPr>
        <w:t>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458DB58F" w14:textId="53154ECD" w:rsidR="003F1805" w:rsidRPr="00042822" w:rsidRDefault="003F1805" w:rsidP="00165BA5">
      <w:pPr>
        <w:pStyle w:val="ListParagraph"/>
        <w:numPr>
          <w:ilvl w:val="1"/>
          <w:numId w:val="4"/>
        </w:numPr>
        <w:tabs>
          <w:tab w:val="left" w:pos="270"/>
        </w:tabs>
        <w:spacing w:before="120" w:line="312" w:lineRule="auto"/>
        <w:ind w:left="0" w:firstLine="0"/>
        <w:rPr>
          <w:rFonts w:cs="Times New Roman"/>
          <w:szCs w:val="26"/>
        </w:rPr>
      </w:pPr>
      <w:r w:rsidRPr="00042822">
        <w:rPr>
          <w:rFonts w:cs="Times New Roman"/>
          <w:szCs w:val="26"/>
        </w:rPr>
        <w:t>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40E99E79" w14:textId="3D761A1E" w:rsidR="003F1805" w:rsidRPr="00042822" w:rsidRDefault="003F1805" w:rsidP="00165BA5">
      <w:pPr>
        <w:pStyle w:val="ListParagraph"/>
        <w:numPr>
          <w:ilvl w:val="1"/>
          <w:numId w:val="4"/>
        </w:numPr>
        <w:tabs>
          <w:tab w:val="left" w:pos="270"/>
        </w:tabs>
        <w:spacing w:before="120" w:line="312" w:lineRule="auto"/>
        <w:ind w:left="0" w:firstLine="0"/>
        <w:rPr>
          <w:rFonts w:cs="Times New Roman"/>
          <w:szCs w:val="26"/>
        </w:rPr>
      </w:pPr>
      <w:r w:rsidRPr="00042822">
        <w:rPr>
          <w:rFonts w:cs="Times New Roman"/>
          <w:szCs w:val="26"/>
        </w:rPr>
        <w:t>Quyền khác theo quy định của Luật Doanh nghiệp và Điều lệ công ty.</w:t>
      </w:r>
    </w:p>
    <w:p w14:paraId="19F55B39" w14:textId="612FEF02" w:rsidR="00564560" w:rsidRPr="007B095F" w:rsidRDefault="00564560" w:rsidP="00324570">
      <w:pPr>
        <w:pStyle w:val="Heading3"/>
        <w:spacing w:before="120" w:line="312" w:lineRule="auto"/>
        <w:rPr>
          <w:lang w:val="vi-VN"/>
        </w:rPr>
      </w:pPr>
      <w:r w:rsidRPr="007B095F">
        <w:rPr>
          <w:lang w:val="vi-VN"/>
        </w:rPr>
        <w:t>6.</w:t>
      </w:r>
      <w:r w:rsidR="00695171" w:rsidRPr="007B095F">
        <w:rPr>
          <w:lang w:val="vi-VN"/>
        </w:rPr>
        <w:t>3.</w:t>
      </w:r>
      <w:r w:rsidRPr="007B095F">
        <w:rPr>
          <w:lang w:val="vi-VN"/>
        </w:rPr>
        <w:t xml:space="preserve"> Nghĩa vụ của cổ đông</w:t>
      </w:r>
    </w:p>
    <w:p w14:paraId="48DD16E5" w14:textId="6E141CE8" w:rsidR="00A24392" w:rsidRPr="007B095F" w:rsidRDefault="00A24392" w:rsidP="00165BA5">
      <w:pPr>
        <w:pStyle w:val="ListParagraph"/>
        <w:numPr>
          <w:ilvl w:val="2"/>
          <w:numId w:val="15"/>
        </w:numPr>
        <w:tabs>
          <w:tab w:val="left" w:pos="630"/>
        </w:tabs>
        <w:spacing w:before="120" w:line="312" w:lineRule="auto"/>
        <w:ind w:left="0" w:firstLine="0"/>
      </w:pPr>
      <w:r w:rsidRPr="00A24392">
        <w:t>Thanh toán đủ và đúng thời hạn số cổ phần cam kết</w:t>
      </w:r>
      <w:r>
        <w:t> mua;</w:t>
      </w:r>
    </w:p>
    <w:p w14:paraId="64C421AF" w14:textId="1FB51D7A" w:rsidR="00A24392" w:rsidRPr="007B095F" w:rsidRDefault="00A24392" w:rsidP="00165BA5">
      <w:pPr>
        <w:pStyle w:val="ListParagraph"/>
        <w:numPr>
          <w:ilvl w:val="2"/>
          <w:numId w:val="15"/>
        </w:numPr>
        <w:tabs>
          <w:tab w:val="left" w:pos="630"/>
        </w:tabs>
        <w:spacing w:before="120" w:line="312" w:lineRule="auto"/>
        <w:ind w:left="0" w:firstLine="0"/>
      </w:pPr>
      <w:r w:rsidRPr="00A24392">
        <w:lastRenderedPageBreak/>
        <w:t>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w:t>
      </w:r>
      <w:r>
        <w:t>y ra;</w:t>
      </w:r>
    </w:p>
    <w:p w14:paraId="534D3640" w14:textId="64B7D541" w:rsidR="00A24392" w:rsidRPr="007B095F" w:rsidRDefault="00A24392" w:rsidP="00165BA5">
      <w:pPr>
        <w:pStyle w:val="ListParagraph"/>
        <w:numPr>
          <w:ilvl w:val="2"/>
          <w:numId w:val="15"/>
        </w:numPr>
        <w:tabs>
          <w:tab w:val="left" w:pos="630"/>
        </w:tabs>
        <w:spacing w:before="120" w:line="312" w:lineRule="auto"/>
        <w:ind w:left="0" w:firstLine="0"/>
      </w:pPr>
      <w:r w:rsidRPr="00A24392">
        <w:t>Tuân thủ Điều lệ công ty và quy chế quản lý nội bộ củ</w:t>
      </w:r>
      <w:r>
        <w:t>a công ty;</w:t>
      </w:r>
    </w:p>
    <w:p w14:paraId="542722DF" w14:textId="30960015" w:rsidR="00A24392" w:rsidRPr="007B095F" w:rsidRDefault="00A24392" w:rsidP="00165BA5">
      <w:pPr>
        <w:pStyle w:val="ListParagraph"/>
        <w:numPr>
          <w:ilvl w:val="2"/>
          <w:numId w:val="15"/>
        </w:numPr>
        <w:tabs>
          <w:tab w:val="left" w:pos="630"/>
        </w:tabs>
        <w:spacing w:before="120" w:line="312" w:lineRule="auto"/>
        <w:ind w:left="0" w:firstLine="0"/>
      </w:pPr>
      <w:r w:rsidRPr="00A24392">
        <w:t>Chấp hành nghị quyết, quyết định của Đại hội đồng cổ đông, Hội đồng quản trị</w:t>
      </w:r>
      <w:r>
        <w:t>;</w:t>
      </w:r>
    </w:p>
    <w:p w14:paraId="7C7194E2" w14:textId="0F7047FD" w:rsidR="00A24392" w:rsidRPr="007B095F" w:rsidRDefault="00A24392" w:rsidP="00165BA5">
      <w:pPr>
        <w:pStyle w:val="ListParagraph"/>
        <w:numPr>
          <w:ilvl w:val="2"/>
          <w:numId w:val="15"/>
        </w:numPr>
        <w:tabs>
          <w:tab w:val="left" w:pos="630"/>
        </w:tabs>
        <w:spacing w:before="120" w:line="312" w:lineRule="auto"/>
        <w:ind w:left="0" w:firstLine="0"/>
      </w:pPr>
      <w:r w:rsidRPr="00A24392">
        <w:t>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w:t>
      </w:r>
      <w:r>
        <w:t>c, cá nhân khác;</w:t>
      </w:r>
    </w:p>
    <w:p w14:paraId="06F11BD0" w14:textId="293418D8" w:rsidR="00A24392" w:rsidRPr="007B095F" w:rsidRDefault="00A24392" w:rsidP="00165BA5">
      <w:pPr>
        <w:pStyle w:val="ListParagraph"/>
        <w:numPr>
          <w:ilvl w:val="2"/>
          <w:numId w:val="15"/>
        </w:numPr>
        <w:tabs>
          <w:tab w:val="left" w:pos="630"/>
        </w:tabs>
        <w:spacing w:before="120" w:line="312" w:lineRule="auto"/>
        <w:ind w:left="0" w:firstLine="0"/>
      </w:pPr>
      <w:r w:rsidRPr="00A24392">
        <w:t>Nghĩa vụ khác theo quy định của Luậ</w:t>
      </w:r>
      <w:r>
        <w:t>t Doanh nghiệp</w:t>
      </w:r>
      <w:r w:rsidRPr="00A24392">
        <w:t xml:space="preserve"> và Điều lệ công ty.</w:t>
      </w:r>
    </w:p>
    <w:p w14:paraId="1696A43A" w14:textId="77777777" w:rsidR="00FB3020" w:rsidRPr="007B095F" w:rsidRDefault="00FB3020" w:rsidP="00324570">
      <w:pPr>
        <w:pStyle w:val="Heading1"/>
        <w:spacing w:before="120" w:line="312" w:lineRule="auto"/>
        <w:jc w:val="both"/>
      </w:pPr>
      <w:r w:rsidRPr="007B095F">
        <w:t>Điều 7: Cơ cấu tổ chức quản lý</w:t>
      </w:r>
    </w:p>
    <w:p w14:paraId="2C2711A6" w14:textId="2F6B98A5" w:rsidR="00813B75" w:rsidRPr="007B095F" w:rsidRDefault="003800DC" w:rsidP="00165BA5">
      <w:pPr>
        <w:pStyle w:val="ListParagraph"/>
        <w:numPr>
          <w:ilvl w:val="0"/>
          <w:numId w:val="1"/>
        </w:numPr>
        <w:tabs>
          <w:tab w:val="left" w:pos="270"/>
        </w:tabs>
        <w:spacing w:before="120" w:line="312" w:lineRule="auto"/>
        <w:ind w:left="0" w:firstLine="0"/>
        <w:rPr>
          <w:rFonts w:cs="Times New Roman"/>
          <w:szCs w:val="26"/>
        </w:rPr>
      </w:pPr>
      <w:r w:rsidRPr="007B095F">
        <w:rPr>
          <w:rFonts w:cs="Times New Roman"/>
          <w:szCs w:val="26"/>
        </w:rPr>
        <w:t>Công ty</w:t>
      </w:r>
      <w:r w:rsidR="004931CF" w:rsidRPr="007B095F">
        <w:rPr>
          <w:rFonts w:cs="Times New Roman"/>
          <w:szCs w:val="26"/>
        </w:rPr>
        <w:t xml:space="preserve"> được tổ chức quản lý và hoạt động theo mô hình: Đại hội đồng cổ đông, Hội đồng quản trị</w:t>
      </w:r>
      <w:r w:rsidR="00813B75" w:rsidRPr="007B095F">
        <w:rPr>
          <w:rFonts w:cs="Times New Roman"/>
          <w:szCs w:val="26"/>
        </w:rPr>
        <w:t>, Ban kiểm soát</w:t>
      </w:r>
      <w:r w:rsidR="00E13BC0" w:rsidRPr="007B095F">
        <w:rPr>
          <w:rFonts w:cs="Times New Roman"/>
          <w:szCs w:val="26"/>
        </w:rPr>
        <w:t xml:space="preserve"> và</w:t>
      </w:r>
      <w:r w:rsidR="0009613E" w:rsidRPr="00DB05F1">
        <w:rPr>
          <w:rFonts w:cs="Times New Roman"/>
          <w:szCs w:val="26"/>
        </w:rPr>
        <w:t xml:space="preserve"> </w:t>
      </w:r>
      <w:r w:rsidR="007B0F5B" w:rsidRPr="007B0F5B">
        <w:rPr>
          <w:rFonts w:cs="Times New Roman"/>
          <w:szCs w:val="26"/>
        </w:rPr>
        <w:t>G</w:t>
      </w:r>
      <w:r w:rsidR="00D37BB5" w:rsidRPr="007B095F">
        <w:rPr>
          <w:rFonts w:cs="Times New Roman"/>
          <w:szCs w:val="26"/>
        </w:rPr>
        <w:t>iám đốc</w:t>
      </w:r>
      <w:r w:rsidR="004931CF" w:rsidRPr="007B095F">
        <w:rPr>
          <w:rFonts w:cs="Times New Roman"/>
          <w:szCs w:val="26"/>
        </w:rPr>
        <w:t>.</w:t>
      </w:r>
    </w:p>
    <w:p w14:paraId="71DCD934" w14:textId="77777777" w:rsidR="004931CF" w:rsidRPr="007B095F" w:rsidRDefault="00813B75" w:rsidP="00165BA5">
      <w:pPr>
        <w:pStyle w:val="ListParagraph"/>
        <w:numPr>
          <w:ilvl w:val="0"/>
          <w:numId w:val="1"/>
        </w:numPr>
        <w:tabs>
          <w:tab w:val="left" w:pos="270"/>
        </w:tabs>
        <w:spacing w:before="120" w:line="312" w:lineRule="auto"/>
        <w:ind w:left="0" w:firstLine="0"/>
        <w:rPr>
          <w:rFonts w:cs="Times New Roman"/>
          <w:szCs w:val="26"/>
        </w:rPr>
      </w:pPr>
      <w:r w:rsidRPr="007B095F">
        <w:rPr>
          <w:rFonts w:cs="Times New Roman"/>
          <w:szCs w:val="26"/>
        </w:rPr>
        <w:t>Trường hợp</w:t>
      </w:r>
      <w:r w:rsidR="00054C8A" w:rsidRPr="007B095F">
        <w:rPr>
          <w:rFonts w:cs="Times New Roman"/>
          <w:szCs w:val="26"/>
        </w:rPr>
        <w:t xml:space="preserve"> </w:t>
      </w:r>
      <w:r w:rsidR="003800DC" w:rsidRPr="007B095F">
        <w:rPr>
          <w:rFonts w:cs="Times New Roman"/>
          <w:szCs w:val="26"/>
        </w:rPr>
        <w:t>Công ty</w:t>
      </w:r>
      <w:r w:rsidR="00054C8A" w:rsidRPr="007B095F">
        <w:rPr>
          <w:rFonts w:cs="Times New Roman"/>
          <w:szCs w:val="26"/>
        </w:rPr>
        <w:t xml:space="preserve"> có dưới 11 cổ đông và các cổ đông là tổ chức sở hữu dưới 50% tổng số cổ phần của </w:t>
      </w:r>
      <w:r w:rsidR="003800DC" w:rsidRPr="007B095F">
        <w:rPr>
          <w:rFonts w:cs="Times New Roman"/>
          <w:szCs w:val="26"/>
        </w:rPr>
        <w:t>Công ty</w:t>
      </w:r>
      <w:r w:rsidR="00054C8A" w:rsidRPr="007B095F">
        <w:rPr>
          <w:rFonts w:cs="Times New Roman"/>
          <w:szCs w:val="26"/>
        </w:rPr>
        <w:t xml:space="preserve"> thì không bắt buộc phải có Ban kiểm soát</w:t>
      </w:r>
      <w:r w:rsidRPr="007B095F">
        <w:rPr>
          <w:rFonts w:cs="Times New Roman"/>
          <w:szCs w:val="26"/>
        </w:rPr>
        <w:t>.</w:t>
      </w:r>
    </w:p>
    <w:p w14:paraId="4085A02B" w14:textId="77777777" w:rsidR="004931CF" w:rsidRPr="007B095F" w:rsidRDefault="004931CF" w:rsidP="00324570">
      <w:pPr>
        <w:pStyle w:val="Heading2"/>
        <w:spacing w:before="120" w:line="312" w:lineRule="auto"/>
        <w:rPr>
          <w:rFonts w:cs="Times New Roman"/>
        </w:rPr>
      </w:pPr>
      <w:r w:rsidRPr="007B095F">
        <w:rPr>
          <w:rFonts w:cs="Times New Roman"/>
        </w:rPr>
        <w:t>7.1. Đại hội đồng cổ đông</w:t>
      </w:r>
    </w:p>
    <w:p w14:paraId="615E6A42" w14:textId="4957C504" w:rsidR="005778A6" w:rsidRPr="007B095F" w:rsidRDefault="005778A6" w:rsidP="00324570">
      <w:pPr>
        <w:spacing w:before="120" w:line="312" w:lineRule="auto"/>
        <w:rPr>
          <w:rFonts w:cs="Times New Roman"/>
          <w:szCs w:val="26"/>
        </w:rPr>
      </w:pPr>
      <w:r w:rsidRPr="007B095F">
        <w:rPr>
          <w:rFonts w:cs="Times New Roman"/>
          <w:szCs w:val="26"/>
        </w:rPr>
        <w:t xml:space="preserve">Đại hội đồng cổ đông gồm tất cả cổ đông có quyền biểu quyết, là cơ quan quyết định cao nhất của </w:t>
      </w:r>
      <w:r w:rsidR="003800DC" w:rsidRPr="007B095F">
        <w:rPr>
          <w:rFonts w:cs="Times New Roman"/>
          <w:szCs w:val="26"/>
        </w:rPr>
        <w:t>Công ty</w:t>
      </w:r>
      <w:r w:rsidRPr="007B095F">
        <w:rPr>
          <w:rFonts w:cs="Times New Roman"/>
          <w:szCs w:val="26"/>
        </w:rPr>
        <w:t>.</w:t>
      </w:r>
    </w:p>
    <w:p w14:paraId="7E1F619B" w14:textId="58D3235E" w:rsidR="005778A6" w:rsidRPr="007B095F" w:rsidRDefault="005778A6" w:rsidP="00324570">
      <w:pPr>
        <w:pStyle w:val="Heading3"/>
        <w:spacing w:before="120" w:line="312" w:lineRule="auto"/>
        <w:rPr>
          <w:lang w:val="vi-VN"/>
        </w:rPr>
      </w:pPr>
      <w:r w:rsidRPr="007B095F">
        <w:rPr>
          <w:lang w:val="vi-VN"/>
        </w:rPr>
        <w:t xml:space="preserve">7.1.1. </w:t>
      </w:r>
      <w:r w:rsidR="002B20FC" w:rsidRPr="007B095F">
        <w:rPr>
          <w:lang w:val="vi-VN"/>
        </w:rPr>
        <w:t>Quyền và nghĩa vụ của Đại hội đồng cổ đông</w:t>
      </w:r>
    </w:p>
    <w:p w14:paraId="3393FE54" w14:textId="7379A383" w:rsidR="00266A68" w:rsidRPr="007B095F" w:rsidRDefault="00266A68" w:rsidP="00165BA5">
      <w:pPr>
        <w:pStyle w:val="ListParagraph"/>
        <w:numPr>
          <w:ilvl w:val="1"/>
          <w:numId w:val="5"/>
        </w:numPr>
        <w:tabs>
          <w:tab w:val="left" w:pos="360"/>
        </w:tabs>
        <w:spacing w:before="120" w:line="312" w:lineRule="auto"/>
        <w:ind w:left="0" w:firstLine="0"/>
      </w:pPr>
      <w:r w:rsidRPr="00266A68">
        <w:t>Thông qua định hướng phát triển của công ty;</w:t>
      </w:r>
    </w:p>
    <w:p w14:paraId="4F909EE7" w14:textId="516A6425" w:rsidR="00266A68" w:rsidRPr="007B095F" w:rsidRDefault="00266A68" w:rsidP="00165BA5">
      <w:pPr>
        <w:pStyle w:val="ListParagraph"/>
        <w:numPr>
          <w:ilvl w:val="1"/>
          <w:numId w:val="5"/>
        </w:numPr>
        <w:tabs>
          <w:tab w:val="left" w:pos="360"/>
        </w:tabs>
        <w:spacing w:before="120" w:line="312" w:lineRule="auto"/>
        <w:ind w:left="0" w:firstLine="0"/>
      </w:pPr>
      <w:r w:rsidRPr="00266A68">
        <w:t xml:space="preserve">Quyết định loại cổ phần và tổng số cổ phần của từng loại được quyền chào bán; </w:t>
      </w:r>
      <w:r w:rsidR="009F698D">
        <w:tab/>
      </w:r>
      <w:r w:rsidRPr="00266A68">
        <w:t>quyết định mức cổ tức hằng năm của từng loại cổ phần;</w:t>
      </w:r>
    </w:p>
    <w:p w14:paraId="7A2CDB35" w14:textId="13A03C68" w:rsidR="00266A68" w:rsidRPr="007B095F" w:rsidRDefault="00266A68" w:rsidP="00165BA5">
      <w:pPr>
        <w:pStyle w:val="ListParagraph"/>
        <w:numPr>
          <w:ilvl w:val="1"/>
          <w:numId w:val="5"/>
        </w:numPr>
        <w:tabs>
          <w:tab w:val="left" w:pos="360"/>
        </w:tabs>
        <w:spacing w:before="120" w:line="312" w:lineRule="auto"/>
        <w:ind w:left="0" w:firstLine="0"/>
      </w:pPr>
      <w:r w:rsidRPr="00266A68">
        <w:t>Bầu, miễn nhiệm, bãi nhiệm thành viên Hội đồng quản trị, Kiểm soát viên;</w:t>
      </w:r>
    </w:p>
    <w:p w14:paraId="25E2718C" w14:textId="21887CD6" w:rsidR="00266A68" w:rsidRPr="007B095F" w:rsidRDefault="00266A68" w:rsidP="00165BA5">
      <w:pPr>
        <w:pStyle w:val="ListParagraph"/>
        <w:numPr>
          <w:ilvl w:val="1"/>
          <w:numId w:val="5"/>
        </w:numPr>
        <w:tabs>
          <w:tab w:val="left" w:pos="360"/>
        </w:tabs>
        <w:spacing w:before="120" w:line="312" w:lineRule="auto"/>
        <w:ind w:left="360"/>
      </w:pPr>
      <w:r w:rsidRPr="00266A68">
        <w:t xml:space="preserve">Quyết định đầu tư hoặc bán số tài sản có giá trị từ </w:t>
      </w:r>
      <w:r w:rsidR="006A5B78" w:rsidRPr="006A5B78">
        <w:t>3</w:t>
      </w:r>
      <w:r w:rsidR="00437B51" w:rsidRPr="00437B51">
        <w:t>5</w:t>
      </w:r>
      <w:r w:rsidR="006B7D90" w:rsidRPr="006B7D90">
        <w:t>%</w:t>
      </w:r>
      <w:r w:rsidRPr="00266A68">
        <w:t xml:space="preserve"> tổng giá trị tài sản trở lên được ghi trong báo cáo tài chính gần nhất của công ty;</w:t>
      </w:r>
    </w:p>
    <w:p w14:paraId="7B2AD3E9" w14:textId="22BBA5F8" w:rsidR="00266A68" w:rsidRPr="007B095F" w:rsidRDefault="00266A68" w:rsidP="00165BA5">
      <w:pPr>
        <w:pStyle w:val="ListParagraph"/>
        <w:numPr>
          <w:ilvl w:val="1"/>
          <w:numId w:val="5"/>
        </w:numPr>
        <w:tabs>
          <w:tab w:val="left" w:pos="360"/>
        </w:tabs>
        <w:spacing w:before="120" w:line="312" w:lineRule="auto"/>
        <w:ind w:left="0" w:firstLine="0"/>
      </w:pPr>
      <w:r w:rsidRPr="00266A68">
        <w:t>Quyết định sửa đổi, bổ sung Điều lệ công ty;</w:t>
      </w:r>
    </w:p>
    <w:p w14:paraId="3510797F" w14:textId="7DDD1BA2" w:rsidR="00266A68" w:rsidRPr="007B095F" w:rsidRDefault="00266A68" w:rsidP="00165BA5">
      <w:pPr>
        <w:pStyle w:val="ListParagraph"/>
        <w:numPr>
          <w:ilvl w:val="1"/>
          <w:numId w:val="5"/>
        </w:numPr>
        <w:tabs>
          <w:tab w:val="left" w:pos="360"/>
        </w:tabs>
        <w:spacing w:before="120" w:line="312" w:lineRule="auto"/>
        <w:ind w:left="0" w:firstLine="0"/>
      </w:pPr>
      <w:r w:rsidRPr="00266A68">
        <w:t>Thông qua báo cáo tài chính hằng năm;</w:t>
      </w:r>
    </w:p>
    <w:p w14:paraId="5411CDAF" w14:textId="6BB68DDD" w:rsidR="00266A68" w:rsidRPr="007B095F" w:rsidRDefault="00266A68" w:rsidP="00165BA5">
      <w:pPr>
        <w:pStyle w:val="ListParagraph"/>
        <w:numPr>
          <w:ilvl w:val="1"/>
          <w:numId w:val="5"/>
        </w:numPr>
        <w:tabs>
          <w:tab w:val="left" w:pos="360"/>
        </w:tabs>
        <w:spacing w:before="120" w:line="312" w:lineRule="auto"/>
        <w:ind w:left="0" w:firstLine="0"/>
      </w:pPr>
      <w:r w:rsidRPr="00266A68">
        <w:t>Quyết định mua lại trên 10% tổng số cổ phần đã bán của mỗi loại;</w:t>
      </w:r>
    </w:p>
    <w:p w14:paraId="4A0C9687" w14:textId="77538EAF" w:rsidR="00266A68" w:rsidRPr="007B095F" w:rsidRDefault="00266A68" w:rsidP="00165BA5">
      <w:pPr>
        <w:pStyle w:val="ListParagraph"/>
        <w:numPr>
          <w:ilvl w:val="1"/>
          <w:numId w:val="5"/>
        </w:numPr>
        <w:tabs>
          <w:tab w:val="left" w:pos="360"/>
        </w:tabs>
        <w:spacing w:before="120" w:line="312" w:lineRule="auto"/>
        <w:ind w:left="0" w:firstLine="0"/>
      </w:pPr>
      <w:r w:rsidRPr="00266A68">
        <w:t>Xem xét, xử lý vi phạm của thành viên Hội đồng quản trị, Kiểm soát viên gây thiệt hại cho công ty và cổ đông công ty;</w:t>
      </w:r>
    </w:p>
    <w:p w14:paraId="5FF79EB8" w14:textId="4AB56F6A" w:rsidR="00266A68" w:rsidRPr="007B095F" w:rsidRDefault="00266A68" w:rsidP="00165BA5">
      <w:pPr>
        <w:pStyle w:val="ListParagraph"/>
        <w:numPr>
          <w:ilvl w:val="1"/>
          <w:numId w:val="5"/>
        </w:numPr>
        <w:tabs>
          <w:tab w:val="left" w:pos="360"/>
        </w:tabs>
        <w:spacing w:before="120" w:line="312" w:lineRule="auto"/>
        <w:ind w:left="0" w:firstLine="0"/>
      </w:pPr>
      <w:r w:rsidRPr="00266A68">
        <w:t>Quyết định tổ chức lại, giải thể công ty;</w:t>
      </w:r>
    </w:p>
    <w:p w14:paraId="3990E557" w14:textId="68A6380E" w:rsidR="00266A68" w:rsidRDefault="00266A68" w:rsidP="00165BA5">
      <w:pPr>
        <w:pStyle w:val="ListParagraph"/>
        <w:numPr>
          <w:ilvl w:val="1"/>
          <w:numId w:val="5"/>
        </w:numPr>
        <w:tabs>
          <w:tab w:val="left" w:pos="360"/>
        </w:tabs>
        <w:spacing w:before="120" w:line="312" w:lineRule="auto"/>
        <w:ind w:left="0" w:firstLine="0"/>
      </w:pPr>
      <w:r w:rsidRPr="00266A68">
        <w:lastRenderedPageBreak/>
        <w:t xml:space="preserve">Quyết định ngân sách hoặc tổng mức thù lao, thưởng và lợi ích khác cho Hội đồng </w:t>
      </w:r>
      <w:r w:rsidR="009F698D" w:rsidRPr="00DB05F1">
        <w:t xml:space="preserve">   </w:t>
      </w:r>
      <w:r w:rsidRPr="00266A68">
        <w:t>quản trị, Ban kiểm soát;</w:t>
      </w:r>
    </w:p>
    <w:p w14:paraId="4BC15CE8" w14:textId="112C788E" w:rsidR="003E3891" w:rsidRDefault="00C7004B" w:rsidP="00165BA5">
      <w:pPr>
        <w:pStyle w:val="ListParagraph"/>
        <w:numPr>
          <w:ilvl w:val="1"/>
          <w:numId w:val="5"/>
        </w:numPr>
        <w:tabs>
          <w:tab w:val="left" w:pos="360"/>
        </w:tabs>
        <w:spacing w:before="120" w:line="312" w:lineRule="auto"/>
        <w:ind w:left="0" w:firstLine="0"/>
      </w:pPr>
      <w:r w:rsidRPr="00C7004B">
        <w:t>Chấp thuận hợp đồng, giao dịch</w:t>
      </w:r>
      <w:r w:rsidR="001304E0" w:rsidRPr="001304E0">
        <w:t xml:space="preserve"> khác hợp đồng, giao dịch </w:t>
      </w:r>
      <w:r w:rsidR="00A1311D" w:rsidRPr="00A1311D">
        <w:t xml:space="preserve">thuộc thẩm quyền </w:t>
      </w:r>
      <w:r w:rsidR="00E62695" w:rsidRPr="00E62695">
        <w:t xml:space="preserve">quyết định của </w:t>
      </w:r>
      <w:r w:rsidR="00A64EEE" w:rsidRPr="00A64EEE">
        <w:t>Hội đồng quản tr</w:t>
      </w:r>
      <w:r w:rsidR="00A64EEE" w:rsidRPr="00A26D7B">
        <w:t>ị</w:t>
      </w:r>
      <w:r w:rsidR="00E62695" w:rsidRPr="00E62695">
        <w:t xml:space="preserve"> được ghi nhận trong Điều lệ</w:t>
      </w:r>
      <w:r w:rsidR="00C575D4" w:rsidRPr="00C575D4">
        <w:t>;</w:t>
      </w:r>
    </w:p>
    <w:p w14:paraId="728891F5" w14:textId="59DB2740" w:rsidR="00C575D4" w:rsidRDefault="00C575D4" w:rsidP="00165BA5">
      <w:pPr>
        <w:pStyle w:val="ListParagraph"/>
        <w:numPr>
          <w:ilvl w:val="1"/>
          <w:numId w:val="5"/>
        </w:numPr>
        <w:tabs>
          <w:tab w:val="left" w:pos="360"/>
        </w:tabs>
        <w:spacing w:before="120" w:line="312" w:lineRule="auto"/>
        <w:ind w:left="0" w:firstLine="0"/>
      </w:pPr>
      <w:r w:rsidRPr="00C575D4">
        <w:t>Chấp thuận hợp đồng, giao dịch vay, cho vay, bán tài sản có giá trị lớn hơn 10% tổng giá trị tài sản của doanh nghiệp ghi trong báo cáo tài chính gần nhất giữa công ty và cổ đông sở hữu từ 51% tổng số cổ phần có quyền biểu quyết trở lên hoặc người có liên quan của cổ đông đó;</w:t>
      </w:r>
    </w:p>
    <w:p w14:paraId="477DB677" w14:textId="238D9AD6" w:rsidR="00581B13" w:rsidRPr="00DA6D13" w:rsidRDefault="00DA6D13" w:rsidP="00165BA5">
      <w:pPr>
        <w:pStyle w:val="ListParagraph"/>
        <w:numPr>
          <w:ilvl w:val="1"/>
          <w:numId w:val="5"/>
        </w:numPr>
        <w:tabs>
          <w:tab w:val="left" w:pos="360"/>
        </w:tabs>
        <w:spacing w:before="120" w:line="312" w:lineRule="auto"/>
        <w:ind w:left="0" w:firstLine="0"/>
        <w:rPr>
          <w:szCs w:val="26"/>
        </w:rPr>
      </w:pPr>
      <w:r w:rsidRPr="00DA6D13">
        <w:rPr>
          <w:rFonts w:cs="Times New Roman"/>
          <w:color w:val="000000"/>
          <w:szCs w:val="26"/>
        </w:rPr>
        <w:t>Phê duyệt quy chế quản trị nội bộ; quy chế hoạt động Hội đồng quản trị, Ban kiểm soát;</w:t>
      </w:r>
    </w:p>
    <w:p w14:paraId="0A79B892" w14:textId="3BF1A98A" w:rsidR="00DA6D13" w:rsidRPr="00DA6D13" w:rsidRDefault="008B6149" w:rsidP="00165BA5">
      <w:pPr>
        <w:pStyle w:val="ListParagraph"/>
        <w:numPr>
          <w:ilvl w:val="1"/>
          <w:numId w:val="5"/>
        </w:numPr>
        <w:tabs>
          <w:tab w:val="left" w:pos="360"/>
        </w:tabs>
        <w:spacing w:before="120" w:line="312" w:lineRule="auto"/>
        <w:ind w:left="0" w:firstLine="0"/>
        <w:rPr>
          <w:szCs w:val="26"/>
        </w:rPr>
      </w:pPr>
      <w:r w:rsidRPr="008B6149">
        <w:rPr>
          <w:szCs w:val="26"/>
        </w:rPr>
        <w:t>Phê duyệt danh sách công ty kiểm toán độc lập; quyết định công ty kiểm toán độc lập thực hiện kiểm tra hoạt động của công ty, bãi miễn kiểm toán viên độc lập khi xét thấy cần thiết;</w:t>
      </w:r>
    </w:p>
    <w:p w14:paraId="2D144724" w14:textId="0CF52484" w:rsidR="00266A68" w:rsidRPr="007B095F" w:rsidRDefault="00266A68" w:rsidP="00165BA5">
      <w:pPr>
        <w:pStyle w:val="ListParagraph"/>
        <w:numPr>
          <w:ilvl w:val="1"/>
          <w:numId w:val="5"/>
        </w:numPr>
        <w:tabs>
          <w:tab w:val="left" w:pos="360"/>
        </w:tabs>
        <w:spacing w:before="120" w:line="312" w:lineRule="auto"/>
        <w:ind w:left="0" w:firstLine="0"/>
      </w:pPr>
      <w:r w:rsidRPr="00266A68">
        <w:t>Quyền và nghĩa vụ khác theo quy định của Luậ</w:t>
      </w:r>
      <w:r>
        <w:t>t Doanh nghiệp</w:t>
      </w:r>
      <w:r w:rsidRPr="00266A68">
        <w:t xml:space="preserve"> và Điều lệ</w:t>
      </w:r>
      <w:r>
        <w:t xml:space="preserve"> công ty.</w:t>
      </w:r>
    </w:p>
    <w:p w14:paraId="79A45E8D" w14:textId="662F00B9" w:rsidR="006711A8" w:rsidRPr="007B095F" w:rsidRDefault="00A11300" w:rsidP="00324570">
      <w:pPr>
        <w:pStyle w:val="Heading3"/>
        <w:spacing w:before="120" w:line="312" w:lineRule="auto"/>
        <w:rPr>
          <w:lang w:val="vi-VN"/>
        </w:rPr>
      </w:pPr>
      <w:r w:rsidRPr="007B095F">
        <w:rPr>
          <w:lang w:val="vi-VN"/>
        </w:rPr>
        <w:t>7.1.2</w:t>
      </w:r>
      <w:r w:rsidR="00453666" w:rsidRPr="007B095F">
        <w:rPr>
          <w:lang w:val="vi-VN"/>
        </w:rPr>
        <w:t>. Điều kiện tiến hành họp Đại hội đồng cổ đông</w:t>
      </w:r>
    </w:p>
    <w:p w14:paraId="161D2C7F" w14:textId="3E4C6421" w:rsidR="001E0D3F" w:rsidRPr="007B095F" w:rsidRDefault="001E0D3F" w:rsidP="00165BA5">
      <w:pPr>
        <w:pStyle w:val="ListParagraph"/>
        <w:numPr>
          <w:ilvl w:val="1"/>
          <w:numId w:val="6"/>
        </w:numPr>
        <w:tabs>
          <w:tab w:val="left" w:pos="360"/>
        </w:tabs>
        <w:spacing w:before="120" w:line="312" w:lineRule="auto"/>
        <w:ind w:left="0" w:firstLine="0"/>
      </w:pPr>
      <w:r w:rsidRPr="001E0D3F">
        <w:t xml:space="preserve">Cuộc họp Đại hội đồng cổ đông được tiến hành khi có số cổ đông dự họp đại diện trên </w:t>
      </w:r>
      <w:r w:rsidR="0075517C" w:rsidRPr="0075517C">
        <w:t>90</w:t>
      </w:r>
      <w:r w:rsidRPr="001E0D3F">
        <w:t>% tổng số phiếu biểu quyế</w:t>
      </w:r>
      <w:r w:rsidR="006E3F15">
        <w:t>t.</w:t>
      </w:r>
    </w:p>
    <w:p w14:paraId="7840AEF5" w14:textId="214E19F0" w:rsidR="001E0D3F" w:rsidRPr="007B095F" w:rsidRDefault="001E0D3F" w:rsidP="00165BA5">
      <w:pPr>
        <w:pStyle w:val="ListParagraph"/>
        <w:numPr>
          <w:ilvl w:val="1"/>
          <w:numId w:val="6"/>
        </w:numPr>
        <w:tabs>
          <w:tab w:val="left" w:pos="360"/>
        </w:tabs>
        <w:spacing w:before="120" w:line="312" w:lineRule="auto"/>
        <w:ind w:left="0" w:firstLine="0"/>
      </w:pPr>
      <w:r w:rsidRPr="001E0D3F">
        <w:t>Trường hợp cuộc họp lần thứ nhất không đủ điều kiện tiến hành theo quy thì thông báo mời họp lần thứ hai phải được gửi trong thời hạn 30 ngày kể từ ngày dự định họp lần thứ nhấ</w:t>
      </w:r>
      <w:r w:rsidR="003D2B05">
        <w:t>t</w:t>
      </w:r>
      <w:r w:rsidRPr="001E0D3F">
        <w:t xml:space="preserve">. Cuộc họp Đại hội đồng cổ đông lần thứ hai được tiến hành khi có số cổ đông dự họp đại diện từ </w:t>
      </w:r>
      <w:r w:rsidR="00CD4B67" w:rsidRPr="00CD4B67">
        <w:t>75</w:t>
      </w:r>
      <w:r w:rsidRPr="001E0D3F">
        <w:t>% tổng số phiếu biểu quyết trở</w:t>
      </w:r>
      <w:r w:rsidR="006E3F15">
        <w:t xml:space="preserve"> lên.</w:t>
      </w:r>
    </w:p>
    <w:p w14:paraId="6484D2A4" w14:textId="20402FD4" w:rsidR="001E0D3F" w:rsidRPr="007B095F" w:rsidRDefault="001E0D3F" w:rsidP="00165BA5">
      <w:pPr>
        <w:pStyle w:val="ListParagraph"/>
        <w:numPr>
          <w:ilvl w:val="1"/>
          <w:numId w:val="6"/>
        </w:numPr>
        <w:tabs>
          <w:tab w:val="left" w:pos="360"/>
        </w:tabs>
        <w:spacing w:before="120" w:line="312" w:lineRule="auto"/>
        <w:ind w:left="0" w:firstLine="0"/>
      </w:pPr>
      <w:r w:rsidRPr="001E0D3F">
        <w:t>Trường hợp cuộc họp lần thứ hai không đủ điều kiện tiến hành theo quy đị</w:t>
      </w:r>
      <w:r w:rsidR="003D2B05">
        <w:t xml:space="preserve">nh </w:t>
      </w:r>
      <w:r w:rsidRPr="001E0D3F">
        <w:t>thì thông báo mời họp lần thứ ba phải được gửi trong thời hạn 20 ngày kể từ ngày dự định họp lần thứ</w:t>
      </w:r>
      <w:r w:rsidR="006E3F15">
        <w:t xml:space="preserve"> hai. </w:t>
      </w:r>
      <w:r w:rsidRPr="001E0D3F">
        <w:t>Cuộc họp Đại hội đồng cổ đông lần thứ ba được tiến hành không phụ thuộc vào tổng số phiếu biểu quyết của các cổ đông dự họp.</w:t>
      </w:r>
    </w:p>
    <w:p w14:paraId="343B98BE" w14:textId="0971B2EB" w:rsidR="001E0D3F" w:rsidRDefault="001E0D3F" w:rsidP="00165BA5">
      <w:pPr>
        <w:pStyle w:val="ListParagraph"/>
        <w:numPr>
          <w:ilvl w:val="1"/>
          <w:numId w:val="6"/>
        </w:numPr>
        <w:tabs>
          <w:tab w:val="left" w:pos="360"/>
        </w:tabs>
        <w:spacing w:before="120" w:line="312" w:lineRule="auto"/>
        <w:ind w:left="0" w:firstLine="0"/>
      </w:pPr>
      <w:r w:rsidRPr="001E0D3F">
        <w:t>Chỉ có Đại hội đồng cổ đông mới có quyền quyết định thay đổi chương trình họp đã được gửi kèm theo thông báo mời họp theo quy định tại Điều 142 của Luậ</w:t>
      </w:r>
      <w:r>
        <w:t>t Doanh nghiệp</w:t>
      </w:r>
      <w:r w:rsidRPr="001E0D3F">
        <w:t>.</w:t>
      </w:r>
    </w:p>
    <w:p w14:paraId="6EA37C61" w14:textId="77777777" w:rsidR="00C30E2C" w:rsidRPr="00F458B2" w:rsidRDefault="00C30E2C" w:rsidP="00324570">
      <w:pPr>
        <w:pStyle w:val="Heading3"/>
        <w:spacing w:before="120" w:line="312" w:lineRule="auto"/>
        <w:rPr>
          <w:lang w:val="vi-VN"/>
        </w:rPr>
      </w:pPr>
      <w:r w:rsidRPr="007B095F">
        <w:rPr>
          <w:lang w:val="vi-VN"/>
        </w:rPr>
        <w:t xml:space="preserve">7.1.3. </w:t>
      </w:r>
      <w:bookmarkStart w:id="0" w:name="dieu_147"/>
      <w:r w:rsidRPr="00DB05F1">
        <w:rPr>
          <w:lang w:val="vi-VN"/>
        </w:rPr>
        <w:t>Hình thức thông qua nghị quyết Đại hội đồng cổ đông</w:t>
      </w:r>
      <w:bookmarkEnd w:id="0"/>
    </w:p>
    <w:p w14:paraId="10E77A3F" w14:textId="77777777" w:rsidR="00C30E2C" w:rsidRPr="00DB05F1" w:rsidRDefault="00C30E2C" w:rsidP="00324570">
      <w:pPr>
        <w:spacing w:before="120" w:line="312" w:lineRule="auto"/>
      </w:pPr>
      <w:r w:rsidRPr="00DB05F1">
        <w:rPr>
          <w:b/>
          <w:bCs/>
        </w:rPr>
        <w:t>7.1.3.1.</w:t>
      </w:r>
      <w:r w:rsidRPr="00DB05F1">
        <w:t xml:space="preserve"> </w:t>
      </w:r>
      <w:r w:rsidRPr="00F458B2">
        <w:t>Đại hội đồng cổ đông thông qua nghị quyết thuộc thẩm quyền bằng hình thức biểu quyết tại cuộc họp hoặc lấy ý kiến bằng văn bản.</w:t>
      </w:r>
    </w:p>
    <w:p w14:paraId="1B4970AC" w14:textId="77777777" w:rsidR="00C30E2C" w:rsidRPr="00DB05F1" w:rsidRDefault="00C30E2C" w:rsidP="00324570">
      <w:pPr>
        <w:spacing w:before="120" w:line="312" w:lineRule="auto"/>
      </w:pPr>
      <w:r w:rsidRPr="00DB05F1">
        <w:rPr>
          <w:b/>
          <w:bCs/>
        </w:rPr>
        <w:t>7.1.3.2.</w:t>
      </w:r>
      <w:r w:rsidRPr="00F458B2">
        <w:t xml:space="preserve"> </w:t>
      </w:r>
      <w:r w:rsidRPr="00DB05F1">
        <w:t xml:space="preserve">Nghị </w:t>
      </w:r>
      <w:r w:rsidRPr="00F458B2">
        <w:t>quyết Đại hội đồng cổ đông về các vấn đề sau đây phải được thông qua bằng hình thức biểu quyết tại cuộc họp Đại hội đồng cổ đông:</w:t>
      </w:r>
    </w:p>
    <w:p w14:paraId="6B742949" w14:textId="77777777" w:rsidR="00C30E2C" w:rsidRPr="00DB05F1" w:rsidRDefault="00C30E2C" w:rsidP="00324570">
      <w:pPr>
        <w:spacing w:before="120" w:line="312" w:lineRule="auto"/>
      </w:pPr>
      <w:r w:rsidRPr="00F458B2">
        <w:t>a) Sửa đổi, bổ sung nội dung của Điều lệ công ty;</w:t>
      </w:r>
    </w:p>
    <w:p w14:paraId="6260B534" w14:textId="77777777" w:rsidR="00C30E2C" w:rsidRPr="00DB05F1" w:rsidRDefault="00C30E2C" w:rsidP="00324570">
      <w:pPr>
        <w:spacing w:before="120" w:line="312" w:lineRule="auto"/>
      </w:pPr>
      <w:r w:rsidRPr="00F458B2">
        <w:t>b) Định hướng phát triển công ty;</w:t>
      </w:r>
    </w:p>
    <w:p w14:paraId="33146415" w14:textId="77777777" w:rsidR="00C30E2C" w:rsidRPr="00DB05F1" w:rsidRDefault="00C30E2C" w:rsidP="00324570">
      <w:pPr>
        <w:spacing w:before="120" w:line="312" w:lineRule="auto"/>
      </w:pPr>
      <w:r w:rsidRPr="00F458B2">
        <w:lastRenderedPageBreak/>
        <w:t>c) Loại cổ phần và tổng số cổ phần của từng loại;</w:t>
      </w:r>
    </w:p>
    <w:p w14:paraId="30504B74" w14:textId="77777777" w:rsidR="00C30E2C" w:rsidRPr="00DB05F1" w:rsidRDefault="00C30E2C" w:rsidP="00324570">
      <w:pPr>
        <w:spacing w:before="120" w:line="312" w:lineRule="auto"/>
      </w:pPr>
      <w:r w:rsidRPr="00F458B2">
        <w:t>d) Bầu, miễn nhiệm, bãi nhiệm thành viên Hội đồng quản trị và Ban kiểm soát;</w:t>
      </w:r>
    </w:p>
    <w:p w14:paraId="136B621B" w14:textId="3130CF51" w:rsidR="00C30E2C" w:rsidRPr="00DB05F1" w:rsidRDefault="00C30E2C" w:rsidP="00324570">
      <w:pPr>
        <w:spacing w:before="120" w:line="312" w:lineRule="auto"/>
      </w:pPr>
      <w:r w:rsidRPr="00F458B2">
        <w:t xml:space="preserve">đ) Quyết định đầu tư hoặc bán số tài sản có giá trị từ </w:t>
      </w:r>
      <w:r w:rsidR="00DB1287" w:rsidRPr="00DB1287">
        <w:t>3</w:t>
      </w:r>
      <w:r w:rsidR="00086110" w:rsidRPr="00086110">
        <w:t>5</w:t>
      </w:r>
      <w:r w:rsidRPr="00F458B2">
        <w:t>% tổng giá trị tài sản trở lên được ghi trong báo cáo tài chính gần nhất của công ty</w:t>
      </w:r>
      <w:r w:rsidR="0009613E" w:rsidRPr="00DB05F1">
        <w:t>;</w:t>
      </w:r>
    </w:p>
    <w:p w14:paraId="199F6BCB" w14:textId="77777777" w:rsidR="00C30E2C" w:rsidRPr="00DB05F1" w:rsidRDefault="00C30E2C" w:rsidP="00324570">
      <w:pPr>
        <w:spacing w:before="120" w:line="312" w:lineRule="auto"/>
      </w:pPr>
      <w:r w:rsidRPr="00F458B2">
        <w:t>e) Thông qua báo cáo tài chính hằng năm;</w:t>
      </w:r>
    </w:p>
    <w:p w14:paraId="54945FE8" w14:textId="74E86E9D" w:rsidR="00C30E2C" w:rsidRPr="007B095F" w:rsidRDefault="00C30E2C" w:rsidP="00324570">
      <w:pPr>
        <w:spacing w:before="120" w:line="312" w:lineRule="auto"/>
      </w:pPr>
      <w:r w:rsidRPr="00F458B2">
        <w:t>g) Tổ chức lại, giải thể công ty.</w:t>
      </w:r>
    </w:p>
    <w:p w14:paraId="2BD7EB4F" w14:textId="59641B8B" w:rsidR="00A11300" w:rsidRPr="007B095F" w:rsidRDefault="00A11300" w:rsidP="00324570">
      <w:pPr>
        <w:pStyle w:val="Heading3"/>
        <w:spacing w:before="120" w:line="312" w:lineRule="auto"/>
        <w:rPr>
          <w:lang w:val="vi-VN"/>
        </w:rPr>
      </w:pPr>
      <w:r w:rsidRPr="007B095F">
        <w:rPr>
          <w:lang w:val="vi-VN"/>
        </w:rPr>
        <w:t>7.1.</w:t>
      </w:r>
      <w:r w:rsidR="00C30E2C" w:rsidRPr="00DB05F1">
        <w:rPr>
          <w:lang w:val="vi-VN"/>
        </w:rPr>
        <w:t>4</w:t>
      </w:r>
      <w:r w:rsidRPr="007B095F">
        <w:rPr>
          <w:lang w:val="vi-VN"/>
        </w:rPr>
        <w:t xml:space="preserve">. Điều kiện để nghị quyết </w:t>
      </w:r>
      <w:r w:rsidR="00E41FE7" w:rsidRPr="007B095F">
        <w:rPr>
          <w:lang w:val="vi-VN"/>
        </w:rPr>
        <w:t>Đại hội đồng cổ đông</w:t>
      </w:r>
      <w:r w:rsidR="00FF56B0" w:rsidRPr="007B095F">
        <w:rPr>
          <w:lang w:val="vi-VN"/>
        </w:rPr>
        <w:t xml:space="preserve"> </w:t>
      </w:r>
      <w:r w:rsidRPr="007B095F">
        <w:rPr>
          <w:lang w:val="vi-VN"/>
        </w:rPr>
        <w:t>được thông qua</w:t>
      </w:r>
    </w:p>
    <w:p w14:paraId="33CBE9D2" w14:textId="015EA22A" w:rsidR="006E3F15" w:rsidRDefault="006E3F15" w:rsidP="00165BA5">
      <w:pPr>
        <w:pStyle w:val="ListParagraph"/>
        <w:numPr>
          <w:ilvl w:val="3"/>
          <w:numId w:val="29"/>
        </w:numPr>
        <w:tabs>
          <w:tab w:val="left" w:pos="900"/>
        </w:tabs>
        <w:spacing w:before="120" w:line="312" w:lineRule="auto"/>
        <w:ind w:left="0" w:firstLine="0"/>
      </w:pPr>
      <w:r w:rsidRPr="006E3F15">
        <w:t xml:space="preserve">Nghị quyết về nội dung sau đây được thông qua nếu được số cổ đông đại diện </w:t>
      </w:r>
      <w:r w:rsidR="005416AE" w:rsidRPr="005416AE">
        <w:t>trên 70</w:t>
      </w:r>
      <w:r w:rsidRPr="006E3F15">
        <w:t>% tổng số phiếu biểu quyết trở lên của tất cả cổ đông dự họ</w:t>
      </w:r>
      <w:r>
        <w:t>p tán thành</w:t>
      </w:r>
      <w:r w:rsidR="00CF0FDF" w:rsidRPr="00CF0FDF">
        <w:t xml:space="preserve">, trừ trường </w:t>
      </w:r>
      <w:r w:rsidR="007A133B" w:rsidRPr="007A133B">
        <w:t xml:space="preserve">hợp các điểm </w:t>
      </w:r>
      <w:r w:rsidR="00201144" w:rsidRPr="00201144">
        <w:t xml:space="preserve">7.1.4.3; điểm 7.1.4.4 và điểm </w:t>
      </w:r>
      <w:r w:rsidR="003949D5" w:rsidRPr="003949D5">
        <w:t>7.1.4.6 quy định</w:t>
      </w:r>
      <w:r>
        <w:t>:</w:t>
      </w:r>
    </w:p>
    <w:p w14:paraId="25778A60" w14:textId="6105B559" w:rsidR="00610189" w:rsidRPr="007B095F" w:rsidRDefault="00610189" w:rsidP="00165BA5">
      <w:pPr>
        <w:pStyle w:val="ListParagraph"/>
        <w:numPr>
          <w:ilvl w:val="0"/>
          <w:numId w:val="30"/>
        </w:numPr>
        <w:spacing w:before="120" w:line="312" w:lineRule="auto"/>
        <w:ind w:left="360"/>
      </w:pPr>
      <w:r w:rsidRPr="006E3F15">
        <w:t>Loại cổ phần và tổng số cổ phần của từng loại;</w:t>
      </w:r>
    </w:p>
    <w:p w14:paraId="76044A41" w14:textId="49708D03" w:rsidR="00610189" w:rsidRPr="007B095F" w:rsidRDefault="00610189" w:rsidP="00165BA5">
      <w:pPr>
        <w:pStyle w:val="ListParagraph"/>
        <w:numPr>
          <w:ilvl w:val="0"/>
          <w:numId w:val="30"/>
        </w:numPr>
        <w:spacing w:before="120" w:line="312" w:lineRule="auto"/>
        <w:ind w:left="360"/>
      </w:pPr>
      <w:r w:rsidRPr="006E3F15">
        <w:t>Thay đổi ngành, nghề và lĩnh vực kinh doanh;</w:t>
      </w:r>
    </w:p>
    <w:p w14:paraId="1DA1A776" w14:textId="4ECFEE21" w:rsidR="00610189" w:rsidRPr="007B095F" w:rsidRDefault="00610189" w:rsidP="00165BA5">
      <w:pPr>
        <w:pStyle w:val="ListParagraph"/>
        <w:numPr>
          <w:ilvl w:val="0"/>
          <w:numId w:val="30"/>
        </w:numPr>
        <w:spacing w:before="120" w:line="312" w:lineRule="auto"/>
        <w:ind w:left="360"/>
      </w:pPr>
      <w:r w:rsidRPr="006E3F15">
        <w:t>Thay đổi cơ cấu tổ chức quản lý công ty;</w:t>
      </w:r>
    </w:p>
    <w:p w14:paraId="5DA2197B" w14:textId="6509FCAA" w:rsidR="00610189" w:rsidRPr="007B095F" w:rsidRDefault="00610189" w:rsidP="00165BA5">
      <w:pPr>
        <w:pStyle w:val="ListParagraph"/>
        <w:numPr>
          <w:ilvl w:val="0"/>
          <w:numId w:val="30"/>
        </w:numPr>
        <w:spacing w:before="120" w:line="312" w:lineRule="auto"/>
        <w:ind w:left="360"/>
      </w:pPr>
      <w:r w:rsidRPr="006E3F15">
        <w:t xml:space="preserve">Dự án đầu tư hoặc bán tài sản có giá trị từ </w:t>
      </w:r>
      <w:r w:rsidR="00DB1287" w:rsidRPr="00DB1287">
        <w:t>35</w:t>
      </w:r>
      <w:r w:rsidRPr="006E3F15">
        <w:t>% tổng giá trị tài sản trở</w:t>
      </w:r>
      <w:r w:rsidRPr="00DB05F1">
        <w:t xml:space="preserve"> </w:t>
      </w:r>
      <w:r w:rsidRPr="006E3F15">
        <w:t>lên được ghi trong báo cáo tài chính gần nhất củ</w:t>
      </w:r>
      <w:r>
        <w:t>a công ty;</w:t>
      </w:r>
    </w:p>
    <w:p w14:paraId="353438B7" w14:textId="77777777" w:rsidR="00AC415A" w:rsidRDefault="00AC415A" w:rsidP="00AC415A">
      <w:pPr>
        <w:spacing w:before="120" w:line="312" w:lineRule="auto"/>
      </w:pPr>
      <w:r w:rsidRPr="00AC415A">
        <w:t xml:space="preserve">đ)  </w:t>
      </w:r>
      <w:r w:rsidR="00610189" w:rsidRPr="006E3F15">
        <w:t>Tổ chức lại, giải thể công ty;</w:t>
      </w:r>
    </w:p>
    <w:p w14:paraId="7F42ECB2" w14:textId="3420C8A5" w:rsidR="00F1641A" w:rsidRDefault="00B2308A" w:rsidP="00F1641A">
      <w:pPr>
        <w:spacing w:before="120" w:line="312" w:lineRule="auto"/>
      </w:pPr>
      <w:r w:rsidRPr="00B2308A">
        <w:rPr>
          <w:b/>
          <w:bCs/>
        </w:rPr>
        <w:t>7.1.4.2.</w:t>
      </w:r>
      <w:r w:rsidRPr="00B2308A">
        <w:t xml:space="preserve"> </w:t>
      </w:r>
      <w:r w:rsidR="006E3F15" w:rsidRPr="006E3F15">
        <w:t xml:space="preserve">Các nghị quyết </w:t>
      </w:r>
      <w:r w:rsidR="006E3F15" w:rsidRPr="007B095F">
        <w:t xml:space="preserve">khác </w:t>
      </w:r>
      <w:r w:rsidR="006E3F15" w:rsidRPr="006E3F15">
        <w:t xml:space="preserve">được thông qua khi được số cổ đông sở hữu trên </w:t>
      </w:r>
      <w:r w:rsidR="00464816" w:rsidRPr="00464816">
        <w:t>70</w:t>
      </w:r>
      <w:r w:rsidR="006E3F15" w:rsidRPr="006E3F15">
        <w:t>% tổng số phiếu biểu quyết của tất cả cổ đông dự họ</w:t>
      </w:r>
      <w:r w:rsidR="006E3F15">
        <w:t>p tán thành</w:t>
      </w:r>
      <w:r w:rsidR="006A674A" w:rsidRPr="006A674A">
        <w:t xml:space="preserve"> trừ trường hợp </w:t>
      </w:r>
      <w:r w:rsidR="00CD7629" w:rsidRPr="00CD7629">
        <w:t xml:space="preserve">quy định tại </w:t>
      </w:r>
      <w:r w:rsidR="00F44101" w:rsidRPr="00F44101">
        <w:t>điểm 7.1.4.1, điểm 7.1.4.</w:t>
      </w:r>
      <w:r w:rsidR="00F44101" w:rsidRPr="000A07AD">
        <w:t>3</w:t>
      </w:r>
      <w:r w:rsidR="000A07AD" w:rsidRPr="000A07AD">
        <w:t>, điểm 7.1.4.4 và điểm 7.1.</w:t>
      </w:r>
      <w:r w:rsidR="007D2AEC" w:rsidRPr="007D2AEC">
        <w:t>4.6 của Điều lệ</w:t>
      </w:r>
      <w:r w:rsidR="006E3F15">
        <w:t>.</w:t>
      </w:r>
    </w:p>
    <w:p w14:paraId="1FBA1A4E" w14:textId="5CBC230B" w:rsidR="00F1641A" w:rsidRDefault="00051D55" w:rsidP="00F1641A">
      <w:pPr>
        <w:spacing w:before="120" w:line="312" w:lineRule="auto"/>
      </w:pPr>
      <w:r w:rsidRPr="00051D55">
        <w:rPr>
          <w:b/>
          <w:bCs/>
        </w:rPr>
        <w:t>7.1.4.3</w:t>
      </w:r>
      <w:r w:rsidR="00F1641A" w:rsidRPr="00F1641A">
        <w:t xml:space="preserve"> </w:t>
      </w:r>
      <w:r w:rsidR="00362DA5" w:rsidRPr="00362DA5">
        <w:t xml:space="preserve"> </w:t>
      </w:r>
      <w:r w:rsidR="006E3F15">
        <w:t>V</w:t>
      </w:r>
      <w:r w:rsidR="006E3F15" w:rsidRPr="006E3F15">
        <w:t>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w:t>
      </w:r>
      <w:r w:rsidR="006478E8" w:rsidRPr="00DB05F1">
        <w:t>.</w:t>
      </w:r>
    </w:p>
    <w:p w14:paraId="0D9970B7" w14:textId="20D63C8F" w:rsidR="00F1641A" w:rsidRDefault="005331CE" w:rsidP="00F1641A">
      <w:pPr>
        <w:spacing w:before="120" w:line="312" w:lineRule="auto"/>
      </w:pPr>
      <w:r w:rsidRPr="005331CE">
        <w:rPr>
          <w:b/>
          <w:bCs/>
        </w:rPr>
        <w:t>7.1.4.4</w:t>
      </w:r>
      <w:r w:rsidR="00F1641A" w:rsidRPr="00F1641A">
        <w:t xml:space="preserve"> </w:t>
      </w:r>
      <w:r w:rsidR="006E3F15" w:rsidRPr="006E3F15">
        <w:t xml:space="preserve">Trường hợp thông qua nghị quyết dưới hình thức lấy ý kiến bằng văn bản thì nghị quyết Đại hội đồng cổ đông được thông qua nếu được số cổ đông sở hữu trên </w:t>
      </w:r>
      <w:r w:rsidRPr="005331CE">
        <w:t>7</w:t>
      </w:r>
      <w:r w:rsidR="006A5B78" w:rsidRPr="006A5B78">
        <w:t>0</w:t>
      </w:r>
      <w:r w:rsidR="006E3F15" w:rsidRPr="006E3F15">
        <w:t>% tổng số phiếu biểu quyết của tất cả cổ đông có quyền biểu quyế</w:t>
      </w:r>
      <w:r w:rsidR="006E3F15">
        <w:t>t tán thành.</w:t>
      </w:r>
    </w:p>
    <w:p w14:paraId="3920C70F" w14:textId="17E1635E" w:rsidR="00362DA5" w:rsidRDefault="003204BC" w:rsidP="00362DA5">
      <w:pPr>
        <w:spacing w:before="120" w:line="312" w:lineRule="auto"/>
      </w:pPr>
      <w:r w:rsidRPr="003204BC">
        <w:rPr>
          <w:b/>
          <w:bCs/>
        </w:rPr>
        <w:t>7.1.4.5</w:t>
      </w:r>
      <w:r w:rsidR="00362DA5" w:rsidRPr="00362DA5">
        <w:t xml:space="preserve"> </w:t>
      </w:r>
      <w:r w:rsidR="006E3F15" w:rsidRPr="006E3F15">
        <w:t xml:space="preserve">Nghị quyết Đại hội đồng cổ đông phải được thông báo đến cổ đông có quyền dự họp Đại hội đồng cổ đông trong thời hạn 15 ngày kể từ ngày thông qua; trường hợp công </w:t>
      </w:r>
      <w:r w:rsidR="006E3F15" w:rsidRPr="006E3F15">
        <w:lastRenderedPageBreak/>
        <w:t>ty có trang thông tin điện tử, việc gửi nghị quyết có thể thay thế bằng việc đăng tải lên trang thông tin điện tử của công ty.</w:t>
      </w:r>
    </w:p>
    <w:p w14:paraId="050D354A" w14:textId="2EF65E99" w:rsidR="00C30E2C" w:rsidRDefault="003204BC" w:rsidP="00362DA5">
      <w:pPr>
        <w:spacing w:before="120" w:line="312" w:lineRule="auto"/>
      </w:pPr>
      <w:r w:rsidRPr="003204BC">
        <w:rPr>
          <w:b/>
          <w:bCs/>
        </w:rPr>
        <w:t>7.1.4.6</w:t>
      </w:r>
      <w:r w:rsidR="00362DA5" w:rsidRPr="00362DA5">
        <w:t xml:space="preserve"> </w:t>
      </w:r>
      <w:r w:rsidR="006E3F15" w:rsidRPr="006E3F15">
        <w:t>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r w:rsidR="00324718" w:rsidRPr="00DB05F1">
        <w:t>.</w:t>
      </w:r>
    </w:p>
    <w:p w14:paraId="50233192" w14:textId="77777777" w:rsidR="00C30E2C" w:rsidRPr="00DB05F1" w:rsidRDefault="00C30E2C" w:rsidP="00324570">
      <w:pPr>
        <w:spacing w:before="120" w:line="312" w:lineRule="auto"/>
      </w:pPr>
      <w:r w:rsidRPr="00DB05F1">
        <w:rPr>
          <w:b/>
          <w:bCs/>
        </w:rPr>
        <w:t>7.1.5.</w:t>
      </w:r>
      <w:r w:rsidRPr="00DB05F1">
        <w:t xml:space="preserve"> </w:t>
      </w:r>
      <w:bookmarkStart w:id="1" w:name="dieu_149"/>
      <w:r w:rsidRPr="00C30E2C">
        <w:rPr>
          <w:b/>
          <w:bCs/>
        </w:rPr>
        <w:t>Thẩm quyền và thể thức lấy ý kiến cổ đông bằng văn bản để thông qua nghị quyết Đại hội đồng cổ đông</w:t>
      </w:r>
      <w:bookmarkEnd w:id="1"/>
    </w:p>
    <w:p w14:paraId="713192D1" w14:textId="77777777" w:rsidR="00C30E2C" w:rsidRPr="00DB05F1" w:rsidRDefault="00C30E2C" w:rsidP="00324570">
      <w:pPr>
        <w:spacing w:before="120" w:line="312" w:lineRule="auto"/>
      </w:pPr>
      <w:r w:rsidRPr="00DB05F1">
        <w:rPr>
          <w:b/>
          <w:bCs/>
        </w:rPr>
        <w:t>7.1.5.1.</w:t>
      </w:r>
      <w:r w:rsidRPr="00C30E2C">
        <w:t xml:space="preserve"> Hội đồng quản trị có quyền lấy ý kiến cổ đông bằng văn bản để thông qua nghị quyết Đại hội đồng cổ đông khi xét thấy cần thiết vì lợi ích của công ty, trừ trường hợp quy định tại khoản 7.1.3.2</w:t>
      </w:r>
      <w:r w:rsidRPr="00DB05F1">
        <w:t xml:space="preserve"> Điều 7 của Điều lệ này.</w:t>
      </w:r>
    </w:p>
    <w:p w14:paraId="15DA4188" w14:textId="62FDB295" w:rsidR="00C30E2C" w:rsidRPr="00DB05F1" w:rsidRDefault="00C30E2C" w:rsidP="00324570">
      <w:pPr>
        <w:spacing w:before="120" w:line="312" w:lineRule="auto"/>
      </w:pPr>
      <w:r w:rsidRPr="00DB05F1">
        <w:rPr>
          <w:b/>
          <w:bCs/>
        </w:rPr>
        <w:t>7.1.5.2.</w:t>
      </w:r>
      <w:r w:rsidRPr="00C30E2C">
        <w:t xml:space="preserve">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w:t>
      </w:r>
      <w:r w:rsidR="00F13CF4" w:rsidRPr="00DB05F1">
        <w:t xml:space="preserve">. </w:t>
      </w:r>
      <w:r w:rsidRPr="00C30E2C">
        <w:t xml:space="preserve">Việc lập danh sách cổ đông gửi phiếu lấy ý kiến thực hiện theo quy định tại khoản 1 và khoản 2 Điều 141 của Luật </w:t>
      </w:r>
      <w:r w:rsidRPr="00DB05F1">
        <w:t>Doanh nghiệp</w:t>
      </w:r>
      <w:r w:rsidRPr="00C30E2C">
        <w:t xml:space="preserve">. Yêu cầu và cách thức gửi phiếu lấy ý kiến và tài liệu kèm theo thực hiện theo quy định tại Điều 143 của Luật </w:t>
      </w:r>
      <w:r w:rsidRPr="00DB05F1">
        <w:t>Doanh nghiệp.</w:t>
      </w:r>
    </w:p>
    <w:p w14:paraId="7110BD91" w14:textId="77777777" w:rsidR="00C30E2C" w:rsidRPr="00DB05F1" w:rsidRDefault="00C30E2C" w:rsidP="00324570">
      <w:pPr>
        <w:spacing w:before="120" w:line="312" w:lineRule="auto"/>
      </w:pPr>
      <w:r w:rsidRPr="00DB05F1">
        <w:rPr>
          <w:b/>
          <w:bCs/>
        </w:rPr>
        <w:t xml:space="preserve">7.1.5.3. </w:t>
      </w:r>
      <w:r w:rsidRPr="00C30E2C">
        <w:t>Phiếu lấy ý kiến phải bao gồm các nội dung chủ yếu sau đây:</w:t>
      </w:r>
    </w:p>
    <w:p w14:paraId="2A45689A" w14:textId="77777777" w:rsidR="00C30E2C" w:rsidRPr="00DB05F1" w:rsidRDefault="00C30E2C" w:rsidP="00324570">
      <w:pPr>
        <w:spacing w:before="120" w:line="312" w:lineRule="auto"/>
      </w:pPr>
      <w:r w:rsidRPr="00C30E2C">
        <w:t>a) Tên, địa chỉ trụ sở chính, mã số doanh nghiệp;</w:t>
      </w:r>
    </w:p>
    <w:p w14:paraId="43CA986A" w14:textId="77777777" w:rsidR="00C30E2C" w:rsidRPr="00DB05F1" w:rsidRDefault="00C30E2C" w:rsidP="00324570">
      <w:pPr>
        <w:spacing w:before="120" w:line="312" w:lineRule="auto"/>
      </w:pPr>
      <w:r w:rsidRPr="00C30E2C">
        <w:t>b) Mục đích lấy ý kiến;</w:t>
      </w:r>
    </w:p>
    <w:p w14:paraId="4E45E463" w14:textId="77777777" w:rsidR="00C30E2C" w:rsidRPr="00DB05F1" w:rsidRDefault="00C30E2C" w:rsidP="00324570">
      <w:pPr>
        <w:spacing w:before="120" w:line="312" w:lineRule="auto"/>
      </w:pPr>
      <w:r w:rsidRPr="00C30E2C">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14:paraId="6A57878C" w14:textId="77777777" w:rsidR="00C30E2C" w:rsidRPr="00DB05F1" w:rsidRDefault="00C30E2C" w:rsidP="00324570">
      <w:pPr>
        <w:spacing w:before="120" w:line="312" w:lineRule="auto"/>
      </w:pPr>
      <w:r w:rsidRPr="00C30E2C">
        <w:t>d) Vấn đề cần lấy ý kiến để thông qua;</w:t>
      </w:r>
    </w:p>
    <w:p w14:paraId="3AF8010B" w14:textId="77777777" w:rsidR="00C30E2C" w:rsidRPr="00DB05F1" w:rsidRDefault="00C30E2C" w:rsidP="00324570">
      <w:pPr>
        <w:spacing w:before="120" w:line="312" w:lineRule="auto"/>
      </w:pPr>
      <w:r w:rsidRPr="00C30E2C">
        <w:t>đ) Phương án biểu quyết bao gồm tán thành, không tán thành và không có ý kiến;</w:t>
      </w:r>
    </w:p>
    <w:p w14:paraId="574CCE26" w14:textId="77777777" w:rsidR="00C30E2C" w:rsidRPr="00DB05F1" w:rsidRDefault="00C30E2C" w:rsidP="00324570">
      <w:pPr>
        <w:spacing w:before="120" w:line="312" w:lineRule="auto"/>
      </w:pPr>
      <w:r w:rsidRPr="00C30E2C">
        <w:t>e) Thời hạn phải gửi về công ty phiếu lấy ý kiến đã được trả lời;</w:t>
      </w:r>
    </w:p>
    <w:p w14:paraId="388D68C3" w14:textId="77777777" w:rsidR="00C30E2C" w:rsidRPr="00DB05F1" w:rsidRDefault="00C30E2C" w:rsidP="00324570">
      <w:pPr>
        <w:spacing w:before="120" w:line="312" w:lineRule="auto"/>
      </w:pPr>
      <w:r w:rsidRPr="00C30E2C">
        <w:t>g) Họ, tên, chữ ký của Chủ tịch Hội đồng quản trị;</w:t>
      </w:r>
    </w:p>
    <w:p w14:paraId="23F8DC54" w14:textId="77777777" w:rsidR="00C30E2C" w:rsidRPr="00DB05F1" w:rsidRDefault="00C30E2C" w:rsidP="00324570">
      <w:pPr>
        <w:spacing w:before="120" w:line="312" w:lineRule="auto"/>
      </w:pPr>
      <w:r w:rsidRPr="00DB05F1">
        <w:rPr>
          <w:b/>
          <w:bCs/>
        </w:rPr>
        <w:t>7.1.5.4.</w:t>
      </w:r>
      <w:r w:rsidRPr="00C30E2C">
        <w:t xml:space="preserve"> Cổ đông có thể gửi phiếu lấy ý kiến đã trả lời đến công ty bằng hình thức gửi thư, fax hoặc thư điện tử theo quy định sau đây:</w:t>
      </w:r>
    </w:p>
    <w:p w14:paraId="1D29540A" w14:textId="77777777" w:rsidR="00C30E2C" w:rsidRPr="00DB05F1" w:rsidRDefault="00C30E2C" w:rsidP="00324570">
      <w:pPr>
        <w:spacing w:before="120" w:line="312" w:lineRule="auto"/>
      </w:pPr>
      <w:r w:rsidRPr="00C30E2C">
        <w:lastRenderedPageBreak/>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14:paraId="5589CF16" w14:textId="77777777" w:rsidR="00C30E2C" w:rsidRPr="00DB05F1" w:rsidRDefault="00C30E2C" w:rsidP="00324570">
      <w:pPr>
        <w:spacing w:before="120" w:line="312" w:lineRule="auto"/>
      </w:pPr>
      <w:r w:rsidRPr="00C30E2C">
        <w:t>b) Trường hợp gửi fax hoặc thư điện tử, phiếu lấy ý kiến gửi về công ty phải được giữ bí mật đến thời điểm kiểm phiếu;</w:t>
      </w:r>
    </w:p>
    <w:p w14:paraId="22DA5576" w14:textId="77777777" w:rsidR="00C30E2C" w:rsidRPr="00DB05F1" w:rsidRDefault="00C30E2C" w:rsidP="00324570">
      <w:pPr>
        <w:spacing w:before="120" w:line="312" w:lineRule="auto"/>
      </w:pPr>
      <w:r w:rsidRPr="00C30E2C">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r w:rsidRPr="00DB05F1">
        <w:t>.</w:t>
      </w:r>
    </w:p>
    <w:p w14:paraId="2D0D5ADF" w14:textId="77777777" w:rsidR="00C30E2C" w:rsidRPr="00DB05F1" w:rsidRDefault="00C30E2C" w:rsidP="00324570">
      <w:pPr>
        <w:spacing w:before="120" w:line="312" w:lineRule="auto"/>
      </w:pPr>
      <w:r w:rsidRPr="00DB05F1">
        <w:rPr>
          <w:b/>
          <w:bCs/>
        </w:rPr>
        <w:t xml:space="preserve">7.1.5.5. </w:t>
      </w:r>
      <w:r w:rsidRPr="00C30E2C">
        <w:t>Hội đồng quản trị tổ chức kiểm phiếu và lập biên bản kiểm phiếu dưới sự chứng kiến, giám sát của Ban kiểm soát hoặc của cổ đông không nắm giữ chức vụ quản lý công ty. Biên bản kiểm phiếu phải bao gồm các nội dung chủ yếu sau đây:</w:t>
      </w:r>
    </w:p>
    <w:p w14:paraId="7463F008" w14:textId="77777777" w:rsidR="00C30E2C" w:rsidRPr="00DB05F1" w:rsidRDefault="00C30E2C" w:rsidP="00324570">
      <w:pPr>
        <w:spacing w:before="120" w:line="312" w:lineRule="auto"/>
      </w:pPr>
      <w:r w:rsidRPr="00C30E2C">
        <w:t>a) Tên, địa chỉ trụ sở chính, mã số doanh nghiệp;</w:t>
      </w:r>
    </w:p>
    <w:p w14:paraId="38FC46A3" w14:textId="77777777" w:rsidR="00C30E2C" w:rsidRPr="00DB05F1" w:rsidRDefault="00C30E2C" w:rsidP="00324570">
      <w:pPr>
        <w:spacing w:before="120" w:line="312" w:lineRule="auto"/>
      </w:pPr>
      <w:r w:rsidRPr="00C30E2C">
        <w:t>b) Mục đích và các vấn đề cần lấy ý kiến để thông qua nghị quyết;</w:t>
      </w:r>
    </w:p>
    <w:p w14:paraId="412EAC10" w14:textId="77777777" w:rsidR="00C30E2C" w:rsidRPr="00DB05F1" w:rsidRDefault="00C30E2C" w:rsidP="00324570">
      <w:pPr>
        <w:spacing w:before="120" w:line="312" w:lineRule="auto"/>
      </w:pPr>
      <w:r w:rsidRPr="00C30E2C">
        <w:t>c)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14:paraId="368BBB47" w14:textId="77777777" w:rsidR="00C30E2C" w:rsidRPr="00DB05F1" w:rsidRDefault="00C30E2C" w:rsidP="00324570">
      <w:pPr>
        <w:spacing w:before="120" w:line="312" w:lineRule="auto"/>
      </w:pPr>
      <w:r w:rsidRPr="00C30E2C">
        <w:t>d) Tổng số phiếu tán thành, không tán thành và không có ý kiến đối với từng vấn đề;</w:t>
      </w:r>
    </w:p>
    <w:p w14:paraId="299C67FD" w14:textId="77777777" w:rsidR="00C30E2C" w:rsidRPr="00DB05F1" w:rsidRDefault="00C30E2C" w:rsidP="00324570">
      <w:pPr>
        <w:spacing w:before="120" w:line="312" w:lineRule="auto"/>
      </w:pPr>
      <w:r w:rsidRPr="00C30E2C">
        <w:t>đ) Vấn đề đã được thông qua và tỷ lệ biểu quyết thông qua tương ứng;</w:t>
      </w:r>
    </w:p>
    <w:p w14:paraId="704E1C8A" w14:textId="08AE784E" w:rsidR="00C30E2C" w:rsidRPr="00DB05F1" w:rsidRDefault="00C30E2C" w:rsidP="00324570">
      <w:pPr>
        <w:spacing w:before="120" w:line="312" w:lineRule="auto"/>
      </w:pPr>
      <w:r w:rsidRPr="00C30E2C">
        <w:t>e) Họ, tên, chữ ký của Chủ tịch Hội đồng quản trị, người giám sát kiểm phiếu và người kiểm phiếu.</w:t>
      </w:r>
    </w:p>
    <w:p w14:paraId="7FA9CCD8" w14:textId="77777777" w:rsidR="00C30E2C" w:rsidRPr="00DB05F1" w:rsidRDefault="00C30E2C" w:rsidP="00324570">
      <w:pPr>
        <w:spacing w:before="120" w:line="312" w:lineRule="auto"/>
      </w:pPr>
      <w:r w:rsidRPr="00C30E2C">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r w:rsidRPr="00DB05F1">
        <w:t>.</w:t>
      </w:r>
    </w:p>
    <w:p w14:paraId="30247E45" w14:textId="77777777" w:rsidR="00C30E2C" w:rsidRPr="00DB05F1" w:rsidRDefault="00C30E2C" w:rsidP="00324570">
      <w:pPr>
        <w:spacing w:before="120" w:line="312" w:lineRule="auto"/>
      </w:pPr>
      <w:r w:rsidRPr="00DB05F1">
        <w:rPr>
          <w:b/>
          <w:bCs/>
        </w:rPr>
        <w:t xml:space="preserve">7.1.5.6. </w:t>
      </w:r>
      <w:r w:rsidRPr="00C30E2C">
        <w:t>Biên bản kiểm phiếu và nghị quyết phải được gửi đến các cổ đông trong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r w:rsidRPr="00DB05F1">
        <w:t>.</w:t>
      </w:r>
    </w:p>
    <w:p w14:paraId="030CE407" w14:textId="77777777" w:rsidR="00C30E2C" w:rsidRPr="00DB05F1" w:rsidRDefault="00C30E2C" w:rsidP="00324570">
      <w:pPr>
        <w:spacing w:before="120" w:line="312" w:lineRule="auto"/>
      </w:pPr>
      <w:r w:rsidRPr="00DB05F1">
        <w:rPr>
          <w:b/>
          <w:bCs/>
        </w:rPr>
        <w:t xml:space="preserve">7.1.5.7. </w:t>
      </w:r>
      <w:r w:rsidRPr="00C30E2C">
        <w:t>Phiếu lấy ý kiến đã được trả lời, biên bản kiểm phiếu, nghị quyết đã được thông qua và tài liệu có liên quan gửi kèm theo phiếu lấy ý kiến được lưu giữ tại trụ sở chính của công ty</w:t>
      </w:r>
      <w:r w:rsidRPr="00DB05F1">
        <w:t>.</w:t>
      </w:r>
    </w:p>
    <w:p w14:paraId="108708C1" w14:textId="33F5D591" w:rsidR="00C30E2C" w:rsidRPr="00DB05F1" w:rsidRDefault="00C30E2C" w:rsidP="00324570">
      <w:pPr>
        <w:spacing w:before="120" w:line="312" w:lineRule="auto"/>
      </w:pPr>
      <w:r w:rsidRPr="00DB05F1">
        <w:rPr>
          <w:b/>
          <w:bCs/>
        </w:rPr>
        <w:lastRenderedPageBreak/>
        <w:t xml:space="preserve">7.1.5.8. </w:t>
      </w:r>
      <w:r w:rsidRPr="00C30E2C">
        <w:t>Nghị quyết được thông qua theo hình thức lấy ý kiến cổ đông bằng văn bản có giá trị như nghị quyết được thông qua tại cuộc họp Đại hội đồng cổ đông.</w:t>
      </w:r>
    </w:p>
    <w:p w14:paraId="69FEDD7E" w14:textId="4A4AD7B5" w:rsidR="006C0D60" w:rsidRPr="007B095F" w:rsidRDefault="003C071A" w:rsidP="00324570">
      <w:pPr>
        <w:pStyle w:val="Heading3"/>
        <w:spacing w:before="120" w:line="312" w:lineRule="auto"/>
        <w:rPr>
          <w:lang w:val="vi-VN"/>
        </w:rPr>
      </w:pPr>
      <w:r w:rsidRPr="007B095F">
        <w:rPr>
          <w:lang w:val="vi-VN"/>
        </w:rPr>
        <w:t>7.1.</w:t>
      </w:r>
      <w:r w:rsidR="00C30E2C" w:rsidRPr="00DB05F1">
        <w:rPr>
          <w:lang w:val="vi-VN"/>
        </w:rPr>
        <w:t>6</w:t>
      </w:r>
      <w:r w:rsidR="006C0D60" w:rsidRPr="007B095F">
        <w:rPr>
          <w:lang w:val="vi-VN"/>
        </w:rPr>
        <w:t xml:space="preserve">. </w:t>
      </w:r>
      <w:r w:rsidR="008D370C" w:rsidRPr="007B095F">
        <w:rPr>
          <w:lang w:val="vi-VN"/>
        </w:rPr>
        <w:t xml:space="preserve">Các </w:t>
      </w:r>
      <w:r w:rsidR="00E57013" w:rsidRPr="007B095F">
        <w:rPr>
          <w:lang w:val="vi-VN"/>
        </w:rPr>
        <w:t>vấn đề khác liên quan đến</w:t>
      </w:r>
      <w:r w:rsidR="008D370C" w:rsidRPr="007B095F">
        <w:rPr>
          <w:lang w:val="vi-VN"/>
        </w:rPr>
        <w:t xml:space="preserve"> Đại hội đồng cổ đông</w:t>
      </w:r>
      <w:r w:rsidR="00C31929" w:rsidRPr="007B095F">
        <w:rPr>
          <w:lang w:val="vi-VN"/>
        </w:rPr>
        <w:t xml:space="preserve"> mà Điều lệ không quy định</w:t>
      </w:r>
    </w:p>
    <w:p w14:paraId="71841565" w14:textId="28964AAF" w:rsidR="00A11300" w:rsidRPr="007B095F" w:rsidRDefault="00E57013" w:rsidP="00324570">
      <w:pPr>
        <w:spacing w:before="120" w:line="312" w:lineRule="auto"/>
        <w:rPr>
          <w:rFonts w:cs="Times New Roman"/>
          <w:szCs w:val="26"/>
        </w:rPr>
      </w:pPr>
      <w:r w:rsidRPr="007B095F">
        <w:rPr>
          <w:rFonts w:cs="Times New Roman"/>
          <w:szCs w:val="26"/>
        </w:rPr>
        <w:t>Các vấn đề khác về</w:t>
      </w:r>
      <w:r w:rsidR="00A11300" w:rsidRPr="007B095F">
        <w:rPr>
          <w:rFonts w:cs="Times New Roman"/>
          <w:szCs w:val="26"/>
        </w:rPr>
        <w:t xml:space="preserve"> Đại hội đồng cổ đông</w:t>
      </w:r>
      <w:r w:rsidR="00C31929" w:rsidRPr="007B095F">
        <w:rPr>
          <w:rFonts w:cs="Times New Roman"/>
          <w:szCs w:val="26"/>
        </w:rPr>
        <w:t xml:space="preserve"> mà Điều lệ không quy định</w:t>
      </w:r>
      <w:r w:rsidR="00A11300" w:rsidRPr="007B095F">
        <w:rPr>
          <w:rFonts w:cs="Times New Roman"/>
          <w:szCs w:val="26"/>
        </w:rPr>
        <w:t xml:space="preserve"> được thực hiện theo các quy định có liên quan tại Luậ</w:t>
      </w:r>
      <w:r w:rsidR="00AF7CB5" w:rsidRPr="007B095F">
        <w:rPr>
          <w:rFonts w:cs="Times New Roman"/>
          <w:szCs w:val="26"/>
        </w:rPr>
        <w:t>t D</w:t>
      </w:r>
      <w:r w:rsidR="00A11300" w:rsidRPr="007B095F">
        <w:rPr>
          <w:rFonts w:cs="Times New Roman"/>
          <w:szCs w:val="26"/>
        </w:rPr>
        <w:t>oanh nghiệp</w:t>
      </w:r>
      <w:r w:rsidR="00C31929" w:rsidRPr="007B095F">
        <w:rPr>
          <w:rFonts w:cs="Times New Roman"/>
          <w:szCs w:val="26"/>
        </w:rPr>
        <w:t xml:space="preserve"> và các Luật khác</w:t>
      </w:r>
      <w:r w:rsidR="00A11300" w:rsidRPr="007B095F">
        <w:rPr>
          <w:rFonts w:cs="Times New Roman"/>
          <w:szCs w:val="26"/>
        </w:rPr>
        <w:t>.</w:t>
      </w:r>
    </w:p>
    <w:p w14:paraId="7335AFBC" w14:textId="77777777" w:rsidR="00496D6C" w:rsidRPr="007B095F" w:rsidRDefault="00496D6C" w:rsidP="00324570">
      <w:pPr>
        <w:pStyle w:val="Heading2"/>
        <w:spacing w:before="120" w:line="312" w:lineRule="auto"/>
        <w:rPr>
          <w:rFonts w:cs="Times New Roman"/>
        </w:rPr>
      </w:pPr>
      <w:r w:rsidRPr="007B095F">
        <w:rPr>
          <w:rFonts w:cs="Times New Roman"/>
        </w:rPr>
        <w:t>7.2. Hội đồng quản trị</w:t>
      </w:r>
    </w:p>
    <w:p w14:paraId="6DA3BCCD" w14:textId="421A3C2C" w:rsidR="00F0029D" w:rsidRPr="007B095F" w:rsidRDefault="00D00A92" w:rsidP="00324570">
      <w:pPr>
        <w:spacing w:before="120" w:line="312" w:lineRule="auto"/>
        <w:rPr>
          <w:rFonts w:cs="Times New Roman"/>
          <w:szCs w:val="26"/>
        </w:rPr>
      </w:pPr>
      <w:r w:rsidRPr="00D00A92">
        <w:rPr>
          <w:rFonts w:cs="Times New Roman"/>
          <w:szCs w:val="26"/>
        </w:rPr>
        <w:t>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3D8EE7E7" w14:textId="670A387B" w:rsidR="00F0029D" w:rsidRDefault="00F0029D" w:rsidP="00324570">
      <w:pPr>
        <w:pStyle w:val="Heading3"/>
        <w:spacing w:before="120" w:line="312" w:lineRule="auto"/>
        <w:rPr>
          <w:lang w:val="vi-VN"/>
        </w:rPr>
      </w:pPr>
      <w:r w:rsidRPr="007B095F">
        <w:rPr>
          <w:lang w:val="vi-VN"/>
        </w:rPr>
        <w:t>7.2.1. Quyền và nghĩa vụ của Hội đồng quản trị</w:t>
      </w:r>
    </w:p>
    <w:p w14:paraId="0E25B701" w14:textId="76713E81" w:rsidR="00A1603E" w:rsidRPr="00A1603E" w:rsidRDefault="00A1603E" w:rsidP="00A1603E">
      <w:r w:rsidRPr="00A1603E">
        <w:t xml:space="preserve">     Hội đồng quản trị có quyền và nghĩa vụ sau đây:</w:t>
      </w:r>
    </w:p>
    <w:p w14:paraId="014B5120" w14:textId="47266CA0" w:rsidR="00D00A92" w:rsidRPr="007B095F" w:rsidRDefault="00D00A92" w:rsidP="00165BA5">
      <w:pPr>
        <w:pStyle w:val="ListParagraph"/>
        <w:numPr>
          <w:ilvl w:val="1"/>
          <w:numId w:val="7"/>
        </w:numPr>
        <w:tabs>
          <w:tab w:val="left" w:pos="360"/>
        </w:tabs>
        <w:spacing w:before="120" w:line="312" w:lineRule="auto"/>
        <w:ind w:left="0" w:firstLine="0"/>
      </w:pPr>
      <w:r w:rsidRPr="00D00A92">
        <w:t>Quyết định chiến lược, kế hoạch phát triển trung hạn và kế hoạch kinh doanh hằng năm của công ty;</w:t>
      </w:r>
    </w:p>
    <w:p w14:paraId="4173F0F9" w14:textId="3E617285" w:rsidR="00D00A92" w:rsidRPr="007B095F" w:rsidRDefault="00D00A92" w:rsidP="00165BA5">
      <w:pPr>
        <w:pStyle w:val="ListParagraph"/>
        <w:numPr>
          <w:ilvl w:val="1"/>
          <w:numId w:val="7"/>
        </w:numPr>
        <w:tabs>
          <w:tab w:val="left" w:pos="360"/>
        </w:tabs>
        <w:spacing w:before="120" w:line="312" w:lineRule="auto"/>
        <w:ind w:left="0" w:firstLine="0"/>
      </w:pPr>
      <w:r w:rsidRPr="00D00A92">
        <w:t>Kiến nghị loại cổ phần và tổng số cổ phần được quyền chào bán của từng loại;</w:t>
      </w:r>
    </w:p>
    <w:p w14:paraId="17F04AB7" w14:textId="063D042C" w:rsidR="00D00A92" w:rsidRPr="007B095F" w:rsidRDefault="00D00A92" w:rsidP="00165BA5">
      <w:pPr>
        <w:pStyle w:val="ListParagraph"/>
        <w:numPr>
          <w:ilvl w:val="1"/>
          <w:numId w:val="7"/>
        </w:numPr>
        <w:tabs>
          <w:tab w:val="left" w:pos="360"/>
        </w:tabs>
        <w:spacing w:before="120" w:line="312" w:lineRule="auto"/>
        <w:ind w:left="0" w:firstLine="0"/>
      </w:pPr>
      <w:r w:rsidRPr="00D00A92">
        <w:t>Quyết định bán cổ phần chưa bán trong phạm vi số cổ phần được quyền chào bán của từng loại; quyết định huy động thêm vốn theo hình thức khác;</w:t>
      </w:r>
    </w:p>
    <w:p w14:paraId="786F0DA4" w14:textId="43DE1E82" w:rsidR="00D00A92" w:rsidRPr="007B095F" w:rsidRDefault="00D00A92" w:rsidP="00165BA5">
      <w:pPr>
        <w:pStyle w:val="ListParagraph"/>
        <w:numPr>
          <w:ilvl w:val="1"/>
          <w:numId w:val="7"/>
        </w:numPr>
        <w:tabs>
          <w:tab w:val="left" w:pos="360"/>
        </w:tabs>
        <w:spacing w:before="120" w:line="312" w:lineRule="auto"/>
        <w:ind w:left="0" w:firstLine="0"/>
      </w:pPr>
      <w:r w:rsidRPr="00D00A92">
        <w:t>Quyết định giá bán cổ phần và trái phiếu của công ty;</w:t>
      </w:r>
    </w:p>
    <w:p w14:paraId="576B5180" w14:textId="23C1AC0C" w:rsidR="00D00A92" w:rsidRPr="007B095F" w:rsidRDefault="00D00A92" w:rsidP="00165BA5">
      <w:pPr>
        <w:pStyle w:val="ListParagraph"/>
        <w:numPr>
          <w:ilvl w:val="1"/>
          <w:numId w:val="7"/>
        </w:numPr>
        <w:tabs>
          <w:tab w:val="left" w:pos="360"/>
        </w:tabs>
        <w:spacing w:before="120" w:line="312" w:lineRule="auto"/>
        <w:ind w:left="0" w:firstLine="0"/>
      </w:pPr>
      <w:r w:rsidRPr="00D00A92">
        <w:t>Quyết định mua lại cổ phần theo quy định tại khoản 1 và khoản 2 Điều 133 của Luậ</w:t>
      </w:r>
      <w:r>
        <w:t>t Doanh nghiệp</w:t>
      </w:r>
      <w:r w:rsidRPr="00D00A92">
        <w:t>;</w:t>
      </w:r>
    </w:p>
    <w:p w14:paraId="4B227E54" w14:textId="03132D42" w:rsidR="00D00A92" w:rsidRPr="007B095F" w:rsidRDefault="00D00A92" w:rsidP="00165BA5">
      <w:pPr>
        <w:pStyle w:val="ListParagraph"/>
        <w:numPr>
          <w:ilvl w:val="1"/>
          <w:numId w:val="7"/>
        </w:numPr>
        <w:tabs>
          <w:tab w:val="left" w:pos="360"/>
        </w:tabs>
        <w:spacing w:before="120" w:line="312" w:lineRule="auto"/>
        <w:ind w:left="0" w:firstLine="0"/>
      </w:pPr>
      <w:r w:rsidRPr="00D00A92">
        <w:t>Quyết định phương án đầu tư và dự án đầu tư trong thẩm quyền và giới hạn theo quy định của pháp luật;</w:t>
      </w:r>
    </w:p>
    <w:p w14:paraId="05554CC3" w14:textId="164DBF05" w:rsidR="00D00A92" w:rsidRPr="007B095F" w:rsidRDefault="00D00A92" w:rsidP="00165BA5">
      <w:pPr>
        <w:pStyle w:val="ListParagraph"/>
        <w:numPr>
          <w:ilvl w:val="1"/>
          <w:numId w:val="7"/>
        </w:numPr>
        <w:tabs>
          <w:tab w:val="left" w:pos="360"/>
        </w:tabs>
        <w:spacing w:before="120" w:line="312" w:lineRule="auto"/>
        <w:ind w:left="0" w:firstLine="0"/>
      </w:pPr>
      <w:r w:rsidRPr="00D00A92">
        <w:t>Quyết định giải pháp phát triển thị trường, tiếp thị và công nghệ;</w:t>
      </w:r>
    </w:p>
    <w:p w14:paraId="346E8C10" w14:textId="3C30F695" w:rsidR="00D00A92" w:rsidRPr="007B095F" w:rsidRDefault="007E2C5A" w:rsidP="00165BA5">
      <w:pPr>
        <w:pStyle w:val="ListParagraph"/>
        <w:numPr>
          <w:ilvl w:val="1"/>
          <w:numId w:val="7"/>
        </w:numPr>
        <w:tabs>
          <w:tab w:val="left" w:pos="360"/>
        </w:tabs>
        <w:spacing w:before="120" w:line="312" w:lineRule="auto"/>
        <w:ind w:left="0" w:firstLine="0"/>
      </w:pPr>
      <w:r w:rsidRPr="007E2C5A">
        <w:t xml:space="preserve">Thông qua hợp đồng mua, bán, vay, cho vay và hợp đồng, giao dịch khác có giá trị từ </w:t>
      </w:r>
      <w:r w:rsidR="006A5B78" w:rsidRPr="006A5B78">
        <w:t>35</w:t>
      </w:r>
      <w:r w:rsidRPr="007E2C5A">
        <w:t>% tổng giá trị tài sản trở lên được ghi trong báo cáo tài chính gần nhất của công ty, trừ hợp đồng, giao dịch thuộc thẩm quyền quyết định của Đại hội đồng cổ đôn</w:t>
      </w:r>
      <w:r w:rsidR="00615105" w:rsidRPr="00615105">
        <w:t>g</w:t>
      </w:r>
      <w:r w:rsidR="00D00A92" w:rsidRPr="00D00A92">
        <w:t>;</w:t>
      </w:r>
    </w:p>
    <w:p w14:paraId="100016A2" w14:textId="4DCBC915" w:rsidR="00D00A92" w:rsidRPr="007B095F" w:rsidRDefault="00D00A92" w:rsidP="00165BA5">
      <w:pPr>
        <w:pStyle w:val="ListParagraph"/>
        <w:numPr>
          <w:ilvl w:val="1"/>
          <w:numId w:val="7"/>
        </w:numPr>
        <w:tabs>
          <w:tab w:val="left" w:pos="360"/>
        </w:tabs>
        <w:spacing w:before="120" w:line="312" w:lineRule="auto"/>
        <w:ind w:left="0" w:firstLine="0"/>
      </w:pPr>
      <w:r w:rsidRPr="00D00A92">
        <w:t>Bầu, miễn nhiệm, bãi nhiệm Chủ tịch Hội đồng quản trị; bổ nhiệm, miễn nhiệm, ký kết hợp đồng, chấm dứt hợp đồng đối với giám đốc và người quản lý quan trọng 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6E711001" w14:textId="1DEE0DFC" w:rsidR="00D00A92" w:rsidRPr="007B095F" w:rsidRDefault="00D00A92" w:rsidP="00165BA5">
      <w:pPr>
        <w:pStyle w:val="ListParagraph"/>
        <w:numPr>
          <w:ilvl w:val="1"/>
          <w:numId w:val="7"/>
        </w:numPr>
        <w:tabs>
          <w:tab w:val="left" w:pos="360"/>
        </w:tabs>
        <w:spacing w:before="120" w:line="312" w:lineRule="auto"/>
        <w:ind w:left="0" w:firstLine="0"/>
      </w:pPr>
      <w:r w:rsidRPr="00D00A92">
        <w:t>Giám sát, chỉ đạo giám đốc và người quản lý khác trong điều hành công việc kinh doanh hằng ngày của công ty;</w:t>
      </w:r>
    </w:p>
    <w:p w14:paraId="1A2311D4" w14:textId="711E595B" w:rsidR="0067012F" w:rsidRPr="007B095F" w:rsidRDefault="00D00A92" w:rsidP="00165BA5">
      <w:pPr>
        <w:pStyle w:val="ListParagraph"/>
        <w:numPr>
          <w:ilvl w:val="1"/>
          <w:numId w:val="7"/>
        </w:numPr>
        <w:tabs>
          <w:tab w:val="left" w:pos="360"/>
        </w:tabs>
        <w:spacing w:before="120" w:line="312" w:lineRule="auto"/>
        <w:ind w:left="0" w:firstLine="0"/>
      </w:pPr>
      <w:r w:rsidRPr="00D00A92">
        <w:lastRenderedPageBreak/>
        <w:t>Quyết định cơ cấu tổ chức, quy chế quản lý nội bộ của công ty, quyết định thành lập công ty con, chi nhánh, văn phòng đại diện và việc góp vốn, mua cổ phần của doanh nghiệp khác;</w:t>
      </w:r>
    </w:p>
    <w:p w14:paraId="7D74406C" w14:textId="7EBC608A" w:rsidR="00D00A92" w:rsidRPr="007B095F" w:rsidRDefault="00D00A92" w:rsidP="00165BA5">
      <w:pPr>
        <w:pStyle w:val="ListParagraph"/>
        <w:numPr>
          <w:ilvl w:val="1"/>
          <w:numId w:val="7"/>
        </w:numPr>
        <w:tabs>
          <w:tab w:val="left" w:pos="360"/>
        </w:tabs>
        <w:spacing w:before="120" w:line="312" w:lineRule="auto"/>
        <w:ind w:left="0" w:firstLine="0"/>
      </w:pPr>
      <w:r w:rsidRPr="00D00A92">
        <w:t>Duyệt chương trình, nội dung tài liệu phục vụ họp Đại hội đồng cổ đông, triệu tập họp Đại hội đồng cổ đông hoặc lấy ý kiến để Đại hội đồng cổ đông thông qua nghị quyết;</w:t>
      </w:r>
    </w:p>
    <w:p w14:paraId="6FD8750E" w14:textId="6F700085" w:rsidR="00D00A92" w:rsidRPr="007B095F" w:rsidRDefault="00D00A92" w:rsidP="00165BA5">
      <w:pPr>
        <w:pStyle w:val="ListParagraph"/>
        <w:numPr>
          <w:ilvl w:val="1"/>
          <w:numId w:val="7"/>
        </w:numPr>
        <w:tabs>
          <w:tab w:val="left" w:pos="360"/>
        </w:tabs>
        <w:spacing w:before="120" w:line="312" w:lineRule="auto"/>
        <w:ind w:left="0" w:firstLine="0"/>
      </w:pPr>
      <w:r w:rsidRPr="00D00A92">
        <w:t>Trình báo cáo tài chính hằng năm lên Đại hội đồng cổ đông;</w:t>
      </w:r>
    </w:p>
    <w:p w14:paraId="5E0F9ABC" w14:textId="62F91BEE" w:rsidR="00D00A92" w:rsidRPr="007B095F" w:rsidRDefault="00D00A92" w:rsidP="00165BA5">
      <w:pPr>
        <w:pStyle w:val="ListParagraph"/>
        <w:numPr>
          <w:ilvl w:val="1"/>
          <w:numId w:val="7"/>
        </w:numPr>
        <w:tabs>
          <w:tab w:val="left" w:pos="360"/>
        </w:tabs>
        <w:spacing w:before="120" w:line="312" w:lineRule="auto"/>
        <w:ind w:left="0" w:firstLine="0"/>
      </w:pPr>
      <w:r w:rsidRPr="00D00A92">
        <w:t>Kiến nghị mức cổ tức được trả; quyết định thời hạn và thủ tục trả cổ tức hoặc xử lý lỗ phát sinh trong quá trình kinh doanh;</w:t>
      </w:r>
    </w:p>
    <w:p w14:paraId="17B019DB" w14:textId="1454DC7F" w:rsidR="00D00A92" w:rsidRPr="007B095F" w:rsidRDefault="00D00A92" w:rsidP="00165BA5">
      <w:pPr>
        <w:pStyle w:val="ListParagraph"/>
        <w:numPr>
          <w:ilvl w:val="1"/>
          <w:numId w:val="7"/>
        </w:numPr>
        <w:tabs>
          <w:tab w:val="left" w:pos="360"/>
        </w:tabs>
        <w:spacing w:before="120" w:line="312" w:lineRule="auto"/>
        <w:ind w:left="0" w:firstLine="0"/>
      </w:pPr>
      <w:r w:rsidRPr="00D00A92">
        <w:t>Kiến nghị việc tổ chức lại, giải thể công ty; yêu cầu phá sản công ty;</w:t>
      </w:r>
    </w:p>
    <w:p w14:paraId="7F2D8FE1" w14:textId="7177D4FE" w:rsidR="009414A8" w:rsidRDefault="00D00A92" w:rsidP="00165BA5">
      <w:pPr>
        <w:pStyle w:val="ListParagraph"/>
        <w:numPr>
          <w:ilvl w:val="1"/>
          <w:numId w:val="7"/>
        </w:numPr>
        <w:tabs>
          <w:tab w:val="left" w:pos="360"/>
        </w:tabs>
        <w:spacing w:before="120" w:line="312" w:lineRule="auto"/>
        <w:ind w:left="0" w:firstLine="0"/>
      </w:pPr>
      <w:r w:rsidRPr="00D00A92">
        <w:t>Quyền và nghĩa vụ khác theo quy định của Luậ</w:t>
      </w:r>
      <w:r>
        <w:t>t Doanh nghiệp</w:t>
      </w:r>
      <w:r w:rsidRPr="00D00A92">
        <w:t xml:space="preserve"> và Điều lệ</w:t>
      </w:r>
      <w:r>
        <w:t xml:space="preserve"> công ty.</w:t>
      </w:r>
    </w:p>
    <w:p w14:paraId="1D33177A" w14:textId="1C16BC86" w:rsidR="006C560B" w:rsidRDefault="006C560B" w:rsidP="006C560B">
      <w:pPr>
        <w:pStyle w:val="ListParagraph"/>
        <w:tabs>
          <w:tab w:val="left" w:pos="360"/>
        </w:tabs>
        <w:spacing w:before="120" w:line="312" w:lineRule="auto"/>
        <w:ind w:left="0"/>
      </w:pPr>
      <w:r w:rsidRPr="006C560B">
        <w:t xml:space="preserve">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14:paraId="2F4B1F9F" w14:textId="28BCDCBB" w:rsidR="006C560B" w:rsidRPr="00F42D66" w:rsidRDefault="006C560B" w:rsidP="006C560B">
      <w:pPr>
        <w:pStyle w:val="ListParagraph"/>
        <w:tabs>
          <w:tab w:val="left" w:pos="360"/>
        </w:tabs>
        <w:spacing w:before="120" w:line="312" w:lineRule="auto"/>
        <w:ind w:left="0"/>
      </w:pPr>
      <w:r w:rsidRPr="00F42D66">
        <w:t xml:space="preserve">      </w:t>
      </w:r>
      <w:r w:rsidR="00F42D66" w:rsidRPr="00F42D66">
        <w:t>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14:paraId="30396EB2" w14:textId="77777777" w:rsidR="00F0029D" w:rsidRPr="007B095F" w:rsidRDefault="00F0029D" w:rsidP="00324570">
      <w:pPr>
        <w:pStyle w:val="Heading3"/>
        <w:spacing w:before="120" w:line="312" w:lineRule="auto"/>
        <w:rPr>
          <w:lang w:val="vi-VN"/>
        </w:rPr>
      </w:pPr>
      <w:r w:rsidRPr="007B095F">
        <w:rPr>
          <w:lang w:val="vi-VN"/>
        </w:rPr>
        <w:t xml:space="preserve">7.2.2. </w:t>
      </w:r>
      <w:r w:rsidR="00054C8A" w:rsidRPr="007B095F">
        <w:rPr>
          <w:lang w:val="vi-VN"/>
        </w:rPr>
        <w:t>Nhiệm kỳ và số lượng thành viên Hội đồng quản trị</w:t>
      </w:r>
    </w:p>
    <w:p w14:paraId="26587F6D" w14:textId="12A9D8F9" w:rsidR="004E0BF0" w:rsidRPr="00C32F8F" w:rsidRDefault="004E0BF0" w:rsidP="00165BA5">
      <w:pPr>
        <w:pStyle w:val="ListParagraph"/>
        <w:numPr>
          <w:ilvl w:val="0"/>
          <w:numId w:val="8"/>
        </w:numPr>
        <w:tabs>
          <w:tab w:val="left" w:pos="360"/>
        </w:tabs>
        <w:spacing w:before="120" w:line="312" w:lineRule="auto"/>
        <w:ind w:left="0" w:firstLine="0"/>
        <w:rPr>
          <w:rFonts w:cs="Times New Roman"/>
          <w:szCs w:val="26"/>
        </w:rPr>
      </w:pPr>
      <w:r w:rsidRPr="00C32F8F">
        <w:rPr>
          <w:rFonts w:cs="Times New Roman"/>
          <w:szCs w:val="26"/>
        </w:rPr>
        <w:t xml:space="preserve">Hội đồng quản </w:t>
      </w:r>
      <w:r w:rsidRPr="00566BBA">
        <w:rPr>
          <w:rFonts w:cs="Times New Roman"/>
          <w:szCs w:val="26"/>
        </w:rPr>
        <w:t xml:space="preserve">trị có </w:t>
      </w:r>
      <w:r w:rsidR="00F31AE9" w:rsidRPr="00566BBA">
        <w:rPr>
          <w:rFonts w:cs="Times New Roman"/>
          <w:b/>
          <w:szCs w:val="26"/>
        </w:rPr>
        <w:t>0</w:t>
      </w:r>
      <w:r w:rsidR="00566BBA" w:rsidRPr="00566BBA">
        <w:rPr>
          <w:rFonts w:cs="Times New Roman"/>
          <w:b/>
          <w:szCs w:val="26"/>
        </w:rPr>
        <w:t>3</w:t>
      </w:r>
      <w:r w:rsidRPr="00566BBA">
        <w:rPr>
          <w:rFonts w:cs="Times New Roman"/>
          <w:szCs w:val="26"/>
        </w:rPr>
        <w:t xml:space="preserve"> thành viên;</w:t>
      </w:r>
    </w:p>
    <w:p w14:paraId="2C1D4D7E" w14:textId="5E173AA0" w:rsidR="004E0BF0" w:rsidRPr="00C32F8F" w:rsidRDefault="004E0BF0" w:rsidP="00165BA5">
      <w:pPr>
        <w:pStyle w:val="ListParagraph"/>
        <w:numPr>
          <w:ilvl w:val="0"/>
          <w:numId w:val="8"/>
        </w:numPr>
        <w:tabs>
          <w:tab w:val="left" w:pos="360"/>
        </w:tabs>
        <w:spacing w:before="120" w:line="312" w:lineRule="auto"/>
        <w:ind w:left="0" w:firstLine="0"/>
        <w:rPr>
          <w:rFonts w:cs="Times New Roman"/>
          <w:szCs w:val="26"/>
        </w:rPr>
      </w:pPr>
      <w:r w:rsidRPr="00C32F8F">
        <w:rPr>
          <w:rFonts w:cs="Times New Roman"/>
          <w:szCs w:val="26"/>
        </w:rPr>
        <w:t xml:space="preserve">Nhiệm kỳ của thành viên Hội đồng quản trị </w:t>
      </w:r>
      <w:r w:rsidR="00DA3F06" w:rsidRPr="00C32F8F">
        <w:rPr>
          <w:rFonts w:cs="Times New Roman"/>
          <w:szCs w:val="26"/>
        </w:rPr>
        <w:t xml:space="preserve">là </w:t>
      </w:r>
      <w:r w:rsidRPr="00C32F8F">
        <w:rPr>
          <w:rFonts w:cs="Times New Roman"/>
          <w:szCs w:val="26"/>
        </w:rPr>
        <w:t xml:space="preserve">05 năm và có thể được bầu lại với số nhiệm kỳ không hạn chế. </w:t>
      </w:r>
    </w:p>
    <w:p w14:paraId="7B32ACE4" w14:textId="3DE9E133" w:rsidR="00054C8A" w:rsidRPr="00C32F8F" w:rsidRDefault="004E0BF0" w:rsidP="00165BA5">
      <w:pPr>
        <w:pStyle w:val="ListParagraph"/>
        <w:numPr>
          <w:ilvl w:val="0"/>
          <w:numId w:val="8"/>
        </w:numPr>
        <w:tabs>
          <w:tab w:val="left" w:pos="360"/>
        </w:tabs>
        <w:spacing w:before="120" w:line="312" w:lineRule="auto"/>
        <w:ind w:left="0" w:firstLine="0"/>
        <w:rPr>
          <w:rFonts w:cs="Times New Roman"/>
          <w:szCs w:val="26"/>
        </w:rPr>
      </w:pPr>
      <w:r w:rsidRPr="00C32F8F">
        <w:rPr>
          <w:rFonts w:cs="Times New Roman"/>
          <w:szCs w:val="26"/>
        </w:rPr>
        <w:t>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14:paraId="621FAA07" w14:textId="77777777" w:rsidR="00006921" w:rsidRPr="007B095F" w:rsidRDefault="00006921" w:rsidP="00324570">
      <w:pPr>
        <w:pStyle w:val="Heading3"/>
        <w:spacing w:before="120" w:line="312" w:lineRule="auto"/>
        <w:rPr>
          <w:lang w:val="vi-VN"/>
        </w:rPr>
      </w:pPr>
      <w:r w:rsidRPr="007B095F">
        <w:rPr>
          <w:lang w:val="vi-VN"/>
        </w:rPr>
        <w:t>7.2.3. Cơ cấu, tiêu chuẩn và điều kiện làm thành viên Hội đồng quản trị</w:t>
      </w:r>
    </w:p>
    <w:p w14:paraId="73CAAA7A" w14:textId="0849BA3F" w:rsidR="00006921" w:rsidRPr="007B095F" w:rsidRDefault="00006921" w:rsidP="00324570">
      <w:pPr>
        <w:spacing w:before="120" w:line="312" w:lineRule="auto"/>
        <w:rPr>
          <w:rFonts w:cs="Times New Roman"/>
          <w:szCs w:val="26"/>
        </w:rPr>
      </w:pPr>
      <w:r w:rsidRPr="007B095F">
        <w:rPr>
          <w:rFonts w:cs="Times New Roman"/>
          <w:szCs w:val="26"/>
        </w:rPr>
        <w:t>Thành viên Hội đồng quản trị phải có các tiêu chuẩn và điều kiện sau đây:</w:t>
      </w:r>
    </w:p>
    <w:p w14:paraId="639B1442" w14:textId="39EA5760" w:rsidR="00F23D90" w:rsidRPr="00C32F8F" w:rsidRDefault="00F23D90" w:rsidP="00165BA5">
      <w:pPr>
        <w:pStyle w:val="ListParagraph"/>
        <w:numPr>
          <w:ilvl w:val="0"/>
          <w:numId w:val="9"/>
        </w:numPr>
        <w:tabs>
          <w:tab w:val="left" w:pos="360"/>
        </w:tabs>
        <w:spacing w:before="120" w:line="312" w:lineRule="auto"/>
        <w:ind w:left="0" w:firstLine="0"/>
        <w:rPr>
          <w:rFonts w:cs="Times New Roman"/>
          <w:szCs w:val="26"/>
        </w:rPr>
      </w:pPr>
      <w:r w:rsidRPr="00C32F8F">
        <w:rPr>
          <w:rFonts w:cs="Times New Roman"/>
          <w:szCs w:val="26"/>
        </w:rPr>
        <w:t>Không thuộc đối tượng quy định tại khoản 2 Điều 17 của Luật Doanh nghiệp;</w:t>
      </w:r>
    </w:p>
    <w:p w14:paraId="4F6500B1" w14:textId="355089BF" w:rsidR="00F23D90" w:rsidRPr="00C32F8F" w:rsidRDefault="00F23D90" w:rsidP="00165BA5">
      <w:pPr>
        <w:pStyle w:val="ListParagraph"/>
        <w:numPr>
          <w:ilvl w:val="0"/>
          <w:numId w:val="9"/>
        </w:numPr>
        <w:tabs>
          <w:tab w:val="left" w:pos="360"/>
        </w:tabs>
        <w:spacing w:before="120" w:line="312" w:lineRule="auto"/>
        <w:ind w:left="0" w:firstLine="0"/>
        <w:rPr>
          <w:rFonts w:cs="Times New Roman"/>
          <w:szCs w:val="26"/>
        </w:rPr>
      </w:pPr>
      <w:r w:rsidRPr="00C32F8F">
        <w:rPr>
          <w:rFonts w:cs="Times New Roman"/>
          <w:szCs w:val="26"/>
        </w:rPr>
        <w:t>Có trình độ chuyên môn, kinh nghiệm trong quản trị kinh doanh hoặc trong lĩnh vực, ngành, nghề kinh doanh của công ty và không nhất thiết phải là cổ đông của công ty;</w:t>
      </w:r>
    </w:p>
    <w:p w14:paraId="70D86289" w14:textId="0EEEB1B3" w:rsidR="00F23D90" w:rsidRPr="00C32F8F" w:rsidRDefault="00F23D90" w:rsidP="00165BA5">
      <w:pPr>
        <w:pStyle w:val="ListParagraph"/>
        <w:numPr>
          <w:ilvl w:val="0"/>
          <w:numId w:val="9"/>
        </w:numPr>
        <w:tabs>
          <w:tab w:val="left" w:pos="360"/>
        </w:tabs>
        <w:spacing w:before="120" w:line="312" w:lineRule="auto"/>
        <w:ind w:left="0" w:firstLine="0"/>
        <w:rPr>
          <w:rFonts w:cs="Times New Roman"/>
          <w:szCs w:val="26"/>
        </w:rPr>
      </w:pPr>
      <w:r w:rsidRPr="00C32F8F">
        <w:rPr>
          <w:rFonts w:cs="Times New Roman"/>
          <w:szCs w:val="26"/>
        </w:rPr>
        <w:t>Thành viên Hội đồng quản trị công ty có thể đồng thời là thành viên Hội đồng quản trị củ</w:t>
      </w:r>
      <w:r w:rsidR="00E86C49" w:rsidRPr="00C32F8F">
        <w:rPr>
          <w:rFonts w:cs="Times New Roman"/>
          <w:szCs w:val="26"/>
        </w:rPr>
        <w:t>a công ty khác.</w:t>
      </w:r>
    </w:p>
    <w:p w14:paraId="0F91E9AA" w14:textId="77777777" w:rsidR="00DB620C" w:rsidRPr="00DB05F1" w:rsidRDefault="00DB620C" w:rsidP="00324570">
      <w:pPr>
        <w:pStyle w:val="Heading3"/>
        <w:spacing w:before="120" w:line="312" w:lineRule="auto"/>
        <w:rPr>
          <w:b w:val="0"/>
          <w:bCs w:val="0"/>
          <w:lang w:val="vi-VN"/>
        </w:rPr>
      </w:pPr>
      <w:r w:rsidRPr="007B095F">
        <w:rPr>
          <w:lang w:val="vi-VN"/>
        </w:rPr>
        <w:lastRenderedPageBreak/>
        <w:t xml:space="preserve">7.2.4. </w:t>
      </w:r>
      <w:bookmarkStart w:id="2" w:name="dieu_157"/>
      <w:r w:rsidRPr="00DB05F1">
        <w:rPr>
          <w:lang w:val="vi-VN"/>
        </w:rPr>
        <w:t>Cuộc họp Hội đồng quản trị</w:t>
      </w:r>
      <w:bookmarkEnd w:id="2"/>
      <w:r w:rsidRPr="00DB05F1">
        <w:rPr>
          <w:lang w:val="vi-VN"/>
        </w:rPr>
        <w:t xml:space="preserve"> và thể thức thông qua Nghị quyết, Quyết định của Hội đồng quản trị</w:t>
      </w:r>
    </w:p>
    <w:p w14:paraId="6BBDE2B7" w14:textId="77777777" w:rsidR="00DB620C" w:rsidRPr="00DB05F1" w:rsidRDefault="00DB620C" w:rsidP="00324570">
      <w:pPr>
        <w:spacing w:before="120" w:line="312" w:lineRule="auto"/>
      </w:pPr>
      <w:r w:rsidRPr="00DB05F1">
        <w:rPr>
          <w:b/>
          <w:bCs/>
        </w:rPr>
        <w:t>7.2.4.1.</w:t>
      </w:r>
      <w:r w:rsidRPr="00EB566E">
        <w:t xml:space="preserve">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14:paraId="6EAF7D04" w14:textId="77777777" w:rsidR="00DB620C" w:rsidRPr="00DB05F1" w:rsidRDefault="00DB620C" w:rsidP="00324570">
      <w:pPr>
        <w:spacing w:before="120" w:line="312" w:lineRule="auto"/>
      </w:pPr>
      <w:r w:rsidRPr="00DB05F1">
        <w:rPr>
          <w:b/>
          <w:bCs/>
        </w:rPr>
        <w:t>7.2.4.2.</w:t>
      </w:r>
      <w:r w:rsidRPr="00EB566E">
        <w:t xml:space="preserve"> Hội đồng quản trị họp ít nhất mỗi quý một lần và có thể họp bất thường.</w:t>
      </w:r>
    </w:p>
    <w:p w14:paraId="5D5BEA14" w14:textId="77777777" w:rsidR="00DB620C" w:rsidRPr="00DB05F1" w:rsidRDefault="00DB620C" w:rsidP="00324570">
      <w:pPr>
        <w:spacing w:before="120" w:line="312" w:lineRule="auto"/>
      </w:pPr>
      <w:r w:rsidRPr="00DB05F1">
        <w:rPr>
          <w:b/>
          <w:bCs/>
        </w:rPr>
        <w:t>7.2.4.3.</w:t>
      </w:r>
      <w:r w:rsidRPr="00EB566E">
        <w:t xml:space="preserve"> Chủ tịch Hội đồng quản trị triệu tập họp Hội đồng quản trị trong trường hợp sau đây:</w:t>
      </w:r>
    </w:p>
    <w:p w14:paraId="2A2FE333" w14:textId="77777777" w:rsidR="00DB620C" w:rsidRPr="00DB05F1" w:rsidRDefault="00DB620C" w:rsidP="00324570">
      <w:pPr>
        <w:spacing w:before="120" w:line="312" w:lineRule="auto"/>
      </w:pPr>
      <w:r w:rsidRPr="00EB566E">
        <w:t>a) Có đề nghị của Ban kiểm soát hoặc thành viên độc lập Hội đồng quản trị;</w:t>
      </w:r>
    </w:p>
    <w:p w14:paraId="0A2BDE84" w14:textId="75EAACAF" w:rsidR="00DB620C" w:rsidRPr="00DB05F1" w:rsidRDefault="00DB620C" w:rsidP="00324570">
      <w:pPr>
        <w:spacing w:before="120" w:line="312" w:lineRule="auto"/>
      </w:pPr>
      <w:r w:rsidRPr="00EB566E">
        <w:t xml:space="preserve">b) Có đề nghị của </w:t>
      </w:r>
      <w:r w:rsidR="007B0F5B" w:rsidRPr="007B0F5B">
        <w:t>Giám</w:t>
      </w:r>
      <w:r w:rsidRPr="00EB566E">
        <w:t xml:space="preserve"> đốc hoặc ít nhất 05 người quản lý khác;</w:t>
      </w:r>
    </w:p>
    <w:p w14:paraId="50043044" w14:textId="72CB563E" w:rsidR="00DB620C" w:rsidRPr="00DB05F1" w:rsidRDefault="00DB620C" w:rsidP="00324570">
      <w:pPr>
        <w:spacing w:before="120" w:line="312" w:lineRule="auto"/>
      </w:pPr>
      <w:r w:rsidRPr="00EB566E">
        <w:t>c) Có đề nghị của ít nhất 02 thành viên Hội đồng quản trị</w:t>
      </w:r>
      <w:r w:rsidR="0016530A" w:rsidRPr="00DB05F1">
        <w:t>.</w:t>
      </w:r>
    </w:p>
    <w:p w14:paraId="4BBC7107" w14:textId="77777777" w:rsidR="00DB620C" w:rsidRPr="00DB05F1" w:rsidRDefault="00DB620C" w:rsidP="00324570">
      <w:pPr>
        <w:spacing w:before="120" w:line="312" w:lineRule="auto"/>
      </w:pPr>
      <w:r w:rsidRPr="00DB05F1">
        <w:rPr>
          <w:b/>
          <w:bCs/>
        </w:rPr>
        <w:t>7.2.4.4.</w:t>
      </w:r>
      <w:r w:rsidRPr="00EB566E">
        <w:t xml:space="preserve"> Đề nghị quy định tại khoản </w:t>
      </w:r>
      <w:r w:rsidRPr="00DB05F1">
        <w:t>7.2.4.3</w:t>
      </w:r>
      <w:r w:rsidRPr="00EB566E">
        <w:t xml:space="preserve"> Đ</w:t>
      </w:r>
      <w:r w:rsidRPr="00DB05F1">
        <w:t>iều này</w:t>
      </w:r>
      <w:r w:rsidRPr="00EB566E">
        <w:t xml:space="preserve"> phải được lập thành văn bản, trong đó nêu rõ mục đích, vấn đề cần thảo luận và quyết định thuộc thẩm quyền của Hội đồng quản trị.</w:t>
      </w:r>
    </w:p>
    <w:p w14:paraId="1748E898" w14:textId="77777777" w:rsidR="00DB620C" w:rsidRPr="00DB05F1" w:rsidRDefault="00DB620C" w:rsidP="00324570">
      <w:pPr>
        <w:spacing w:before="120" w:line="312" w:lineRule="auto"/>
      </w:pPr>
      <w:r w:rsidRPr="00DB05F1">
        <w:rPr>
          <w:b/>
          <w:bCs/>
        </w:rPr>
        <w:t xml:space="preserve">7.2.4.5. </w:t>
      </w:r>
      <w:r w:rsidRPr="00EB566E">
        <w:t xml:space="preserve">Chủ tịch Hội đồng quản trị phải triệu tập họp Hội đồng quản trị trong thời hạn 07 ngày làm việc kể từ ngày nhận được đề nghị quy định tại khoản </w:t>
      </w:r>
      <w:r w:rsidRPr="00DB05F1">
        <w:t>7.2.4.3</w:t>
      </w:r>
      <w:r w:rsidRPr="00EB566E">
        <w:t xml:space="preserve">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14:paraId="630FDAE5" w14:textId="77777777" w:rsidR="00DB620C" w:rsidRPr="00DB05F1" w:rsidRDefault="00DB620C" w:rsidP="00324570">
      <w:pPr>
        <w:spacing w:before="120" w:line="312" w:lineRule="auto"/>
      </w:pPr>
      <w:r w:rsidRPr="00DB05F1">
        <w:rPr>
          <w:b/>
          <w:bCs/>
        </w:rPr>
        <w:t xml:space="preserve">7.2.4.6. </w:t>
      </w:r>
      <w:r w:rsidRPr="00EB566E">
        <w:t>Chủ tịch Hội đồng quản trị hoặc người triệu tập họp Hội đồng quản trị phải gửi thông báo mời họp chậm nhất là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14:paraId="724D6E90" w14:textId="77777777" w:rsidR="00DB620C" w:rsidRPr="00DB05F1" w:rsidRDefault="00DB620C" w:rsidP="00324570">
      <w:pPr>
        <w:spacing w:before="120" w:line="312" w:lineRule="auto"/>
      </w:pPr>
      <w:r w:rsidRPr="00EB566E">
        <w:t>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p>
    <w:p w14:paraId="1F976F51" w14:textId="77777777" w:rsidR="00DB620C" w:rsidRPr="00DB05F1" w:rsidRDefault="00DB620C" w:rsidP="00324570">
      <w:pPr>
        <w:spacing w:before="120" w:line="312" w:lineRule="auto"/>
      </w:pPr>
      <w:r w:rsidRPr="00DB05F1">
        <w:rPr>
          <w:b/>
          <w:bCs/>
        </w:rPr>
        <w:t xml:space="preserve">7.2.4.7. </w:t>
      </w:r>
      <w:r w:rsidRPr="00EB566E">
        <w:t>Chủ tịch Hội đồng quản trị hoặc người triệu tập gửi thông báo mời họp và các tài liệu kèm theo đến các Kiểm soát viên như đối với các thành viên Hội đồng quản trị.</w:t>
      </w:r>
    </w:p>
    <w:p w14:paraId="0F964A93" w14:textId="77777777" w:rsidR="00DB620C" w:rsidRPr="00DB05F1" w:rsidRDefault="00DB620C" w:rsidP="00324570">
      <w:pPr>
        <w:spacing w:before="120" w:line="312" w:lineRule="auto"/>
      </w:pPr>
      <w:r w:rsidRPr="00EB566E">
        <w:lastRenderedPageBreak/>
        <w:t>Kiểm soát viên có quyền dự các cuộc họp Hội đồng quản trị; có quyền thảo luận nhưng không được biểu quyết.</w:t>
      </w:r>
    </w:p>
    <w:p w14:paraId="13B79C35" w14:textId="77777777" w:rsidR="00DB620C" w:rsidRPr="00DB05F1" w:rsidRDefault="00DB620C" w:rsidP="00324570">
      <w:pPr>
        <w:spacing w:before="120" w:line="312" w:lineRule="auto"/>
      </w:pPr>
      <w:r w:rsidRPr="00DB05F1">
        <w:rPr>
          <w:b/>
          <w:bCs/>
        </w:rPr>
        <w:t xml:space="preserve">7.2.4.8. </w:t>
      </w:r>
      <w:r w:rsidRPr="00EB566E">
        <w:t>Cuộc họp Hội đồng quản trị được tiến hành khi có từ ba phần tư tổng số thành viên trở lên dự họp. Trường hợp cuộc họp được triệu tập theo quy định tại khoản này không đủ số thành viên dự họp theo quy định thì được triệu tập lần thứ hai trong thời hạn 07 ngày kể từ ngày dự định họp lần thứ nhất</w:t>
      </w:r>
      <w:r w:rsidRPr="00DB05F1">
        <w:t xml:space="preserve">. </w:t>
      </w:r>
      <w:r w:rsidRPr="00EB566E">
        <w:t>Trường hợp này, cuộc họp được tiến hành nếu có hơn một nửa số thành viên Hội đồng quản trị dự họp.</w:t>
      </w:r>
    </w:p>
    <w:p w14:paraId="05F05694" w14:textId="77777777" w:rsidR="00DB620C" w:rsidRPr="00DB05F1" w:rsidRDefault="00DB620C" w:rsidP="00324570">
      <w:pPr>
        <w:spacing w:before="120" w:line="312" w:lineRule="auto"/>
      </w:pPr>
      <w:r w:rsidRPr="00DB05F1">
        <w:rPr>
          <w:b/>
          <w:bCs/>
        </w:rPr>
        <w:t xml:space="preserve">7.2.4.9. </w:t>
      </w:r>
      <w:r w:rsidRPr="00EB566E">
        <w:t>Thành viên Hội đồng quản trị được coi là tham dự và biểu quyết tại cuộc họp trong trường hợp sau đây:</w:t>
      </w:r>
    </w:p>
    <w:p w14:paraId="70361D84" w14:textId="77777777" w:rsidR="00DB620C" w:rsidRPr="00DB05F1" w:rsidRDefault="00DB620C" w:rsidP="00324570">
      <w:pPr>
        <w:spacing w:before="120" w:line="312" w:lineRule="auto"/>
      </w:pPr>
      <w:r w:rsidRPr="00EB566E">
        <w:t>a) Tham dự và biểu quyết trực tiếp tại cuộc họp;</w:t>
      </w:r>
    </w:p>
    <w:p w14:paraId="6717422B" w14:textId="77777777" w:rsidR="00DB620C" w:rsidRPr="00DB05F1" w:rsidRDefault="00DB620C" w:rsidP="00324570">
      <w:pPr>
        <w:spacing w:before="120" w:line="312" w:lineRule="auto"/>
      </w:pPr>
      <w:r w:rsidRPr="00EB566E">
        <w:t xml:space="preserve">b) Ủy quyền cho người khác đến dự họp và biểu quyết theo quy định tại khoản </w:t>
      </w:r>
      <w:r w:rsidRPr="00DB05F1">
        <w:t>7.2.4.11</w:t>
      </w:r>
      <w:r w:rsidRPr="00EB566E">
        <w:t xml:space="preserve"> Điều này;</w:t>
      </w:r>
    </w:p>
    <w:p w14:paraId="02525726" w14:textId="77777777" w:rsidR="00DB620C" w:rsidRPr="00DB05F1" w:rsidRDefault="00DB620C" w:rsidP="00324570">
      <w:pPr>
        <w:spacing w:before="120" w:line="312" w:lineRule="auto"/>
      </w:pPr>
      <w:r w:rsidRPr="00EB566E">
        <w:t>c) Tham dự và biểu quyết thông qua hội nghị trực tuyến, bỏ phiếu điện tử hoặc hình thức điện tử khác;</w:t>
      </w:r>
    </w:p>
    <w:p w14:paraId="2BE5F305" w14:textId="77777777" w:rsidR="00DB620C" w:rsidRPr="00DB05F1" w:rsidRDefault="00DB620C" w:rsidP="00324570">
      <w:pPr>
        <w:spacing w:before="120" w:line="312" w:lineRule="auto"/>
      </w:pPr>
      <w:r w:rsidRPr="00EB566E">
        <w:t>d) Gửi phiếu biểu quyết đến cuộc họp thông qua thư, fax, thư điện tử</w:t>
      </w:r>
      <w:r w:rsidRPr="00DB05F1">
        <w:t>.</w:t>
      </w:r>
    </w:p>
    <w:p w14:paraId="2FA8D2B9" w14:textId="77777777" w:rsidR="00DB620C" w:rsidRPr="00DB05F1" w:rsidRDefault="00DB620C" w:rsidP="00324570">
      <w:pPr>
        <w:spacing w:before="120" w:line="312" w:lineRule="auto"/>
      </w:pPr>
      <w:r w:rsidRPr="00DB05F1">
        <w:rPr>
          <w:b/>
          <w:bCs/>
        </w:rPr>
        <w:t xml:space="preserve">7.2.4.10. </w:t>
      </w:r>
      <w:r w:rsidRPr="00EB566E">
        <w:t>Trường hợp gửi phiếu biểu quyết đến cuộc họp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w:t>
      </w:r>
    </w:p>
    <w:p w14:paraId="7AA8CDC2" w14:textId="77777777" w:rsidR="00DB620C" w:rsidRPr="00DB05F1" w:rsidRDefault="00DB620C" w:rsidP="00324570">
      <w:pPr>
        <w:spacing w:before="120" w:line="312" w:lineRule="auto"/>
      </w:pPr>
      <w:r w:rsidRPr="00DB05F1">
        <w:rPr>
          <w:b/>
          <w:bCs/>
        </w:rPr>
        <w:t xml:space="preserve">7.2.4.11. </w:t>
      </w:r>
      <w:r w:rsidRPr="00EB566E">
        <w:t>Thành viên phải tham dự đầy đủ các cuộc họp Hội đồng quản trị. Thành viên được ủy quyền cho người khác dự họp và biểu quyết nếu được đa số thành viên Hội đồng quản trị chấp thuận.</w:t>
      </w:r>
    </w:p>
    <w:p w14:paraId="1079111B" w14:textId="6680BD9A" w:rsidR="00DB620C" w:rsidRPr="00DB05F1" w:rsidRDefault="00DB620C" w:rsidP="00324570">
      <w:pPr>
        <w:spacing w:before="120" w:line="312" w:lineRule="auto"/>
      </w:pPr>
      <w:r w:rsidRPr="00DB05F1">
        <w:rPr>
          <w:b/>
          <w:bCs/>
        </w:rPr>
        <w:t xml:space="preserve">7.2.4.12. </w:t>
      </w:r>
      <w:r w:rsidRPr="00DB05F1">
        <w:t>N</w:t>
      </w:r>
      <w:r w:rsidRPr="00EB566E">
        <w:t>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14:paraId="3148691C" w14:textId="0D48B89C" w:rsidR="00C31929" w:rsidRPr="007B095F" w:rsidRDefault="00C31929" w:rsidP="00324570">
      <w:pPr>
        <w:pStyle w:val="Heading3"/>
        <w:spacing w:before="120" w:line="312" w:lineRule="auto"/>
        <w:rPr>
          <w:lang w:val="vi-VN"/>
        </w:rPr>
      </w:pPr>
      <w:r w:rsidRPr="007B095F">
        <w:rPr>
          <w:lang w:val="vi-VN"/>
        </w:rPr>
        <w:t>7.2.</w:t>
      </w:r>
      <w:r w:rsidR="00DB620C" w:rsidRPr="00DB05F1">
        <w:rPr>
          <w:lang w:val="vi-VN"/>
        </w:rPr>
        <w:t>5</w:t>
      </w:r>
      <w:r w:rsidRPr="007B095F">
        <w:rPr>
          <w:lang w:val="vi-VN"/>
        </w:rPr>
        <w:t>. Các vấn đề khác liên quan đến Hội đồng quản trị</w:t>
      </w:r>
      <w:r w:rsidR="00D90234" w:rsidRPr="007B095F">
        <w:rPr>
          <w:lang w:val="vi-VN"/>
        </w:rPr>
        <w:t xml:space="preserve"> mà Điều lệ không quy định</w:t>
      </w:r>
    </w:p>
    <w:p w14:paraId="41F52745" w14:textId="7E1A6868" w:rsidR="00D90234" w:rsidRPr="007B095F" w:rsidRDefault="00D90234" w:rsidP="00324570">
      <w:pPr>
        <w:spacing w:before="120" w:line="312" w:lineRule="auto"/>
        <w:rPr>
          <w:rFonts w:cs="Times New Roman"/>
          <w:szCs w:val="26"/>
        </w:rPr>
      </w:pPr>
      <w:r w:rsidRPr="007B095F">
        <w:rPr>
          <w:rFonts w:cs="Times New Roman"/>
          <w:szCs w:val="26"/>
        </w:rPr>
        <w:t>Các vấn đề khác về Hội đồng quản trị mà Điều lệ không quy định được thực hiện theo các quy định có liên quan tại Luậ</w:t>
      </w:r>
      <w:r w:rsidR="00F2299E" w:rsidRPr="007B095F">
        <w:rPr>
          <w:rFonts w:cs="Times New Roman"/>
          <w:szCs w:val="26"/>
        </w:rPr>
        <w:t>t D</w:t>
      </w:r>
      <w:r w:rsidRPr="007B095F">
        <w:rPr>
          <w:rFonts w:cs="Times New Roman"/>
          <w:szCs w:val="26"/>
        </w:rPr>
        <w:t>oanh nghiệp và các Luật khác.</w:t>
      </w:r>
    </w:p>
    <w:p w14:paraId="74F06292" w14:textId="77777777" w:rsidR="00482ED4" w:rsidRPr="007B095F" w:rsidRDefault="00482ED4" w:rsidP="00324570">
      <w:pPr>
        <w:pStyle w:val="Heading2"/>
        <w:tabs>
          <w:tab w:val="center" w:pos="4535"/>
        </w:tabs>
        <w:spacing w:before="120" w:line="312" w:lineRule="auto"/>
        <w:rPr>
          <w:rFonts w:cs="Times New Roman"/>
        </w:rPr>
      </w:pPr>
      <w:r w:rsidRPr="007B095F">
        <w:rPr>
          <w:rFonts w:cs="Times New Roman"/>
        </w:rPr>
        <w:t>7.3. Chủ tịch Hội đồng quản trị</w:t>
      </w:r>
    </w:p>
    <w:p w14:paraId="45027971" w14:textId="43B8B7EB" w:rsidR="00260C7D" w:rsidRPr="00AB775E" w:rsidRDefault="007F2B00" w:rsidP="00165BA5">
      <w:pPr>
        <w:pStyle w:val="ListParagraph"/>
        <w:numPr>
          <w:ilvl w:val="2"/>
          <w:numId w:val="16"/>
        </w:numPr>
        <w:spacing w:before="120" w:line="312" w:lineRule="auto"/>
        <w:ind w:left="0" w:firstLine="0"/>
        <w:rPr>
          <w:rFonts w:cs="Times New Roman"/>
          <w:szCs w:val="26"/>
        </w:rPr>
      </w:pPr>
      <w:r w:rsidRPr="00AB775E">
        <w:rPr>
          <w:rFonts w:cs="Times New Roman"/>
          <w:szCs w:val="26"/>
        </w:rPr>
        <w:t xml:space="preserve">Hội đồng quản trị bầu một thành viên của Hội đồng quản trị làm Chủ tịch. Chủ tịch Hội đồng quản trị </w:t>
      </w:r>
      <w:r w:rsidR="00BB632D" w:rsidRPr="00AB775E">
        <w:rPr>
          <w:rFonts w:cs="Times New Roman"/>
          <w:szCs w:val="26"/>
        </w:rPr>
        <w:t>có thể</w:t>
      </w:r>
      <w:r w:rsidRPr="00AB775E">
        <w:rPr>
          <w:rFonts w:cs="Times New Roman"/>
          <w:szCs w:val="26"/>
        </w:rPr>
        <w:t xml:space="preserve"> kiêm </w:t>
      </w:r>
      <w:r w:rsidR="00952E14" w:rsidRPr="00AB775E">
        <w:rPr>
          <w:rFonts w:cs="Times New Roman"/>
          <w:szCs w:val="26"/>
        </w:rPr>
        <w:t>Giám đốc</w:t>
      </w:r>
      <w:r w:rsidRPr="00AB775E">
        <w:rPr>
          <w:rFonts w:cs="Times New Roman"/>
          <w:szCs w:val="26"/>
        </w:rPr>
        <w:t>.</w:t>
      </w:r>
      <w:r w:rsidR="00260C7D" w:rsidRPr="00AB775E">
        <w:rPr>
          <w:rFonts w:cs="Times New Roman"/>
          <w:szCs w:val="26"/>
        </w:rPr>
        <w:t xml:space="preserve"> </w:t>
      </w:r>
    </w:p>
    <w:p w14:paraId="0AF9CE61" w14:textId="6BB32298" w:rsidR="00260C7D" w:rsidRPr="00AB775E" w:rsidRDefault="00260C7D" w:rsidP="00165BA5">
      <w:pPr>
        <w:pStyle w:val="ListParagraph"/>
        <w:numPr>
          <w:ilvl w:val="2"/>
          <w:numId w:val="16"/>
        </w:numPr>
        <w:spacing w:before="120" w:line="312" w:lineRule="auto"/>
        <w:ind w:left="0" w:firstLine="0"/>
        <w:rPr>
          <w:rFonts w:cs="Times New Roman"/>
          <w:szCs w:val="26"/>
        </w:rPr>
      </w:pPr>
      <w:r w:rsidRPr="00AB775E">
        <w:rPr>
          <w:rFonts w:cs="Times New Roman"/>
          <w:szCs w:val="26"/>
        </w:rPr>
        <w:t>Chủ tịch Hội đồng quản trị có các quyền và nghĩa vụ sau đây:</w:t>
      </w:r>
    </w:p>
    <w:p w14:paraId="146EC23A" w14:textId="771E9AAC" w:rsidR="007B241B" w:rsidRPr="007B095F" w:rsidRDefault="007B241B" w:rsidP="00165BA5">
      <w:pPr>
        <w:pStyle w:val="ListParagraph"/>
        <w:numPr>
          <w:ilvl w:val="0"/>
          <w:numId w:val="17"/>
        </w:numPr>
        <w:tabs>
          <w:tab w:val="left" w:pos="360"/>
        </w:tabs>
        <w:spacing w:before="120" w:line="312" w:lineRule="auto"/>
        <w:ind w:left="0" w:firstLine="0"/>
        <w:rPr>
          <w:rFonts w:cs="Times New Roman"/>
          <w:szCs w:val="26"/>
        </w:rPr>
      </w:pPr>
      <w:r w:rsidRPr="007B095F">
        <w:rPr>
          <w:rFonts w:cs="Times New Roman"/>
          <w:szCs w:val="26"/>
        </w:rPr>
        <w:t>Lập chương trình, kế hoạch hoạt động của Hội đồng quản trị;</w:t>
      </w:r>
    </w:p>
    <w:p w14:paraId="781DD6AD" w14:textId="0F5B4AF1" w:rsidR="007B241B" w:rsidRPr="007B095F" w:rsidRDefault="007B241B" w:rsidP="00165BA5">
      <w:pPr>
        <w:pStyle w:val="ListParagraph"/>
        <w:numPr>
          <w:ilvl w:val="0"/>
          <w:numId w:val="17"/>
        </w:numPr>
        <w:tabs>
          <w:tab w:val="left" w:pos="360"/>
        </w:tabs>
        <w:spacing w:before="120" w:line="312" w:lineRule="auto"/>
        <w:ind w:left="0" w:firstLine="0"/>
        <w:rPr>
          <w:rFonts w:cs="Times New Roman"/>
          <w:szCs w:val="26"/>
        </w:rPr>
      </w:pPr>
      <w:r w:rsidRPr="007B095F">
        <w:rPr>
          <w:rFonts w:cs="Times New Roman"/>
          <w:szCs w:val="26"/>
        </w:rPr>
        <w:lastRenderedPageBreak/>
        <w:t xml:space="preserve">Chuẩn bị chương trình, nội dung, tài liệu phục vụ cuộc họp; triệu tập, </w:t>
      </w:r>
      <w:r w:rsidRPr="00DB05F1">
        <w:rPr>
          <w:rFonts w:cs="Times New Roman"/>
          <w:szCs w:val="26"/>
        </w:rPr>
        <w:t xml:space="preserve"> </w:t>
      </w:r>
      <w:r w:rsidRPr="007B095F">
        <w:rPr>
          <w:rFonts w:cs="Times New Roman"/>
          <w:szCs w:val="26"/>
        </w:rPr>
        <w:t>chủ trì và làm chủ tọa cuộc họp Hội đồng quản trị;</w:t>
      </w:r>
    </w:p>
    <w:p w14:paraId="2BC1A01D" w14:textId="3C56B0EE" w:rsidR="007B241B" w:rsidRPr="007B095F" w:rsidRDefault="007B241B" w:rsidP="00165BA5">
      <w:pPr>
        <w:pStyle w:val="ListParagraph"/>
        <w:numPr>
          <w:ilvl w:val="0"/>
          <w:numId w:val="17"/>
        </w:numPr>
        <w:tabs>
          <w:tab w:val="left" w:pos="360"/>
        </w:tabs>
        <w:spacing w:before="120" w:line="312" w:lineRule="auto"/>
        <w:ind w:left="0" w:firstLine="0"/>
        <w:rPr>
          <w:rFonts w:cs="Times New Roman"/>
          <w:szCs w:val="26"/>
        </w:rPr>
      </w:pPr>
      <w:r w:rsidRPr="007B095F">
        <w:rPr>
          <w:rFonts w:cs="Times New Roman"/>
          <w:szCs w:val="26"/>
        </w:rPr>
        <w:t>Tổ chức việc thông qua nghị quyết, quyết định của Hội đồng quản trị;</w:t>
      </w:r>
    </w:p>
    <w:p w14:paraId="3E28365A" w14:textId="64CE68D6" w:rsidR="007B241B" w:rsidRPr="007B095F" w:rsidRDefault="007B241B" w:rsidP="00165BA5">
      <w:pPr>
        <w:pStyle w:val="ListParagraph"/>
        <w:numPr>
          <w:ilvl w:val="0"/>
          <w:numId w:val="17"/>
        </w:numPr>
        <w:tabs>
          <w:tab w:val="left" w:pos="360"/>
        </w:tabs>
        <w:spacing w:before="120" w:line="312" w:lineRule="auto"/>
        <w:ind w:left="0" w:firstLine="0"/>
        <w:rPr>
          <w:rFonts w:cs="Times New Roman"/>
          <w:szCs w:val="26"/>
        </w:rPr>
      </w:pPr>
      <w:r w:rsidRPr="007B095F">
        <w:rPr>
          <w:rFonts w:cs="Times New Roman"/>
          <w:szCs w:val="26"/>
        </w:rPr>
        <w:t>Giám sát quá trình tổ chức thực hiện các nghị quyết, quyết định của Hội đồng quản trị;</w:t>
      </w:r>
    </w:p>
    <w:p w14:paraId="3D2A3AE5" w14:textId="77777777" w:rsidR="00AB775E" w:rsidRPr="00AB775E" w:rsidRDefault="007B241B" w:rsidP="00165BA5">
      <w:pPr>
        <w:pStyle w:val="ListParagraph"/>
        <w:numPr>
          <w:ilvl w:val="0"/>
          <w:numId w:val="17"/>
        </w:numPr>
        <w:tabs>
          <w:tab w:val="left" w:pos="360"/>
        </w:tabs>
        <w:spacing w:before="120" w:line="312" w:lineRule="auto"/>
        <w:ind w:left="0" w:firstLine="0"/>
        <w:rPr>
          <w:rFonts w:cs="Times New Roman"/>
          <w:szCs w:val="26"/>
        </w:rPr>
      </w:pPr>
      <w:r w:rsidRPr="007B095F">
        <w:rPr>
          <w:rFonts w:cs="Times New Roman"/>
          <w:szCs w:val="26"/>
        </w:rPr>
        <w:t>Chủ tọa cuộc họp Đại hội đồng cổ đông</w:t>
      </w:r>
      <w:r w:rsidR="00AB775E" w:rsidRPr="00DB05F1">
        <w:rPr>
          <w:rFonts w:cs="Times New Roman"/>
          <w:szCs w:val="26"/>
        </w:rPr>
        <w:t>.</w:t>
      </w:r>
    </w:p>
    <w:p w14:paraId="7B17EEDF" w14:textId="791F3467" w:rsidR="007B241B" w:rsidRPr="00AB775E" w:rsidRDefault="001425F5" w:rsidP="00165BA5">
      <w:pPr>
        <w:pStyle w:val="ListParagraph"/>
        <w:numPr>
          <w:ilvl w:val="0"/>
          <w:numId w:val="17"/>
        </w:numPr>
        <w:tabs>
          <w:tab w:val="left" w:pos="360"/>
        </w:tabs>
        <w:spacing w:before="120" w:line="312" w:lineRule="auto"/>
        <w:ind w:left="0" w:firstLine="0"/>
        <w:rPr>
          <w:rFonts w:cs="Times New Roman"/>
          <w:szCs w:val="26"/>
        </w:rPr>
      </w:pPr>
      <w:r w:rsidRPr="00AB775E">
        <w:rPr>
          <w:rFonts w:cs="Times New Roman"/>
          <w:szCs w:val="26"/>
        </w:rPr>
        <w:t>Quyền và nghĩa vụ khác theo quy định của Luật Doanh nghiệp và Điều lệ công ty.</w:t>
      </w:r>
    </w:p>
    <w:p w14:paraId="099BF48B" w14:textId="3104F250" w:rsidR="00BA5CB9" w:rsidRPr="002979F7" w:rsidRDefault="00BA5CB9" w:rsidP="00165BA5">
      <w:pPr>
        <w:pStyle w:val="ListParagraph"/>
        <w:numPr>
          <w:ilvl w:val="2"/>
          <w:numId w:val="16"/>
        </w:numPr>
        <w:spacing w:before="120" w:line="312" w:lineRule="auto"/>
        <w:ind w:left="0" w:firstLine="0"/>
        <w:rPr>
          <w:rFonts w:cs="Times New Roman"/>
          <w:szCs w:val="26"/>
        </w:rPr>
      </w:pPr>
      <w:r w:rsidRPr="002979F7">
        <w:rPr>
          <w:rFonts w:cs="Times New Roman"/>
          <w:szCs w:val="26"/>
        </w:rPr>
        <w:t>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14:paraId="3F76929C" w14:textId="391EA248" w:rsidR="007B241B" w:rsidRPr="002979F7" w:rsidRDefault="00BA5CB9" w:rsidP="00165BA5">
      <w:pPr>
        <w:pStyle w:val="ListParagraph"/>
        <w:numPr>
          <w:ilvl w:val="2"/>
          <w:numId w:val="16"/>
        </w:numPr>
        <w:spacing w:before="120" w:line="312" w:lineRule="auto"/>
        <w:ind w:left="0" w:firstLine="0"/>
        <w:rPr>
          <w:rFonts w:cs="Times New Roman"/>
          <w:szCs w:val="26"/>
        </w:rPr>
      </w:pPr>
      <w:r w:rsidRPr="002979F7">
        <w:rPr>
          <w:rFonts w:cs="Times New Roman"/>
          <w:szCs w:val="26"/>
        </w:rPr>
        <w:t>Khi xét thấy cần thiết, Hội đồng quản trị quyết định bổ nhiệm thư ký công ty. Thư ký công ty có quyền và nghĩa vụ sau đây:</w:t>
      </w:r>
    </w:p>
    <w:p w14:paraId="29011827" w14:textId="28AB9543" w:rsidR="00BA5CB9" w:rsidRPr="007B095F" w:rsidRDefault="00BA5CB9" w:rsidP="00165BA5">
      <w:pPr>
        <w:pStyle w:val="ListParagraph"/>
        <w:numPr>
          <w:ilvl w:val="0"/>
          <w:numId w:val="18"/>
        </w:numPr>
        <w:tabs>
          <w:tab w:val="left" w:pos="360"/>
        </w:tabs>
        <w:spacing w:before="120" w:line="312" w:lineRule="auto"/>
        <w:ind w:left="0" w:firstLine="0"/>
        <w:rPr>
          <w:rFonts w:cs="Times New Roman"/>
          <w:szCs w:val="26"/>
        </w:rPr>
      </w:pPr>
      <w:r w:rsidRPr="00BA5CB9">
        <w:rPr>
          <w:rFonts w:cs="Times New Roman"/>
          <w:szCs w:val="26"/>
        </w:rPr>
        <w:t>Hỗ trợ tổ chức triệu tập họp Đại hội đồng cổ đông, Hội đồng quản trị; ghi chép các biên bản họp;</w:t>
      </w:r>
    </w:p>
    <w:p w14:paraId="2A0847D7" w14:textId="5989F3A5" w:rsidR="00BA5CB9" w:rsidRPr="007B095F" w:rsidRDefault="00BA5CB9" w:rsidP="00165BA5">
      <w:pPr>
        <w:pStyle w:val="ListParagraph"/>
        <w:numPr>
          <w:ilvl w:val="0"/>
          <w:numId w:val="18"/>
        </w:numPr>
        <w:tabs>
          <w:tab w:val="left" w:pos="360"/>
        </w:tabs>
        <w:spacing w:before="120" w:line="312" w:lineRule="auto"/>
        <w:ind w:left="0" w:firstLine="0"/>
        <w:rPr>
          <w:rFonts w:cs="Times New Roman"/>
          <w:szCs w:val="26"/>
        </w:rPr>
      </w:pPr>
      <w:r w:rsidRPr="00BA5CB9">
        <w:rPr>
          <w:rFonts w:cs="Times New Roman"/>
          <w:szCs w:val="26"/>
        </w:rPr>
        <w:t>Hỗ trợ thành viên Hội đồng quản trị trong việc thực hiện quyền và nghĩa vụ được giao;</w:t>
      </w:r>
    </w:p>
    <w:p w14:paraId="1AB8DB60" w14:textId="1C54E5A6" w:rsidR="00BA5CB9" w:rsidRPr="002979F7" w:rsidRDefault="00BA5CB9" w:rsidP="00165BA5">
      <w:pPr>
        <w:pStyle w:val="ListParagraph"/>
        <w:numPr>
          <w:ilvl w:val="0"/>
          <w:numId w:val="18"/>
        </w:numPr>
        <w:tabs>
          <w:tab w:val="left" w:pos="360"/>
        </w:tabs>
        <w:spacing w:before="120" w:line="312" w:lineRule="auto"/>
        <w:ind w:left="0" w:firstLine="0"/>
        <w:rPr>
          <w:rFonts w:cs="Times New Roman"/>
          <w:szCs w:val="26"/>
        </w:rPr>
      </w:pPr>
      <w:r w:rsidRPr="002979F7">
        <w:rPr>
          <w:rFonts w:cs="Times New Roman"/>
          <w:szCs w:val="26"/>
        </w:rPr>
        <w:t>Hỗ trợ Hội đồng quản trị trong áp dụng và thực hiện nguyên tắc quản trị công ty;</w:t>
      </w:r>
    </w:p>
    <w:p w14:paraId="40C4A44D" w14:textId="7FFAC992" w:rsidR="00BA5CB9" w:rsidRPr="002979F7" w:rsidRDefault="00BA5CB9" w:rsidP="00165BA5">
      <w:pPr>
        <w:pStyle w:val="ListParagraph"/>
        <w:numPr>
          <w:ilvl w:val="0"/>
          <w:numId w:val="18"/>
        </w:numPr>
        <w:tabs>
          <w:tab w:val="left" w:pos="360"/>
        </w:tabs>
        <w:spacing w:before="120" w:line="312" w:lineRule="auto"/>
        <w:ind w:left="0" w:firstLine="0"/>
        <w:rPr>
          <w:rFonts w:cs="Times New Roman"/>
          <w:szCs w:val="26"/>
        </w:rPr>
      </w:pPr>
      <w:r w:rsidRPr="002979F7">
        <w:rPr>
          <w:rFonts w:cs="Times New Roman"/>
          <w:szCs w:val="26"/>
        </w:rPr>
        <w:t>Hỗ trợ công ty trong xây dựng quan hệ cổ đông và bảo vệ quyền, lợi ích hợp pháp của cổ đông; việc tuân thủ nghĩa vụ cung cấp thông tin, công khai hóa thông tin và thủ tục hành chính.</w:t>
      </w:r>
    </w:p>
    <w:p w14:paraId="31BDD32E" w14:textId="20C019BB" w:rsidR="00496D6C" w:rsidRPr="007B095F" w:rsidRDefault="00496D6C" w:rsidP="00324570">
      <w:pPr>
        <w:pStyle w:val="Heading2"/>
        <w:tabs>
          <w:tab w:val="center" w:pos="4535"/>
        </w:tabs>
        <w:spacing w:before="120" w:line="312" w:lineRule="auto"/>
        <w:rPr>
          <w:rFonts w:cs="Times New Roman"/>
        </w:rPr>
      </w:pPr>
      <w:r w:rsidRPr="007B095F">
        <w:rPr>
          <w:rFonts w:cs="Times New Roman"/>
        </w:rPr>
        <w:t>7.</w:t>
      </w:r>
      <w:r w:rsidR="0044020B" w:rsidRPr="007B095F">
        <w:rPr>
          <w:rFonts w:cs="Times New Roman"/>
        </w:rPr>
        <w:t>4</w:t>
      </w:r>
      <w:r w:rsidR="00E13BC0" w:rsidRPr="007B095F">
        <w:rPr>
          <w:rFonts w:cs="Times New Roman"/>
        </w:rPr>
        <w:t xml:space="preserve">. </w:t>
      </w:r>
      <w:r w:rsidR="002D287F" w:rsidRPr="00324570">
        <w:rPr>
          <w:rFonts w:cs="Times New Roman"/>
        </w:rPr>
        <w:t>Giám</w:t>
      </w:r>
      <w:r w:rsidR="00D37BB5" w:rsidRPr="007B095F">
        <w:rPr>
          <w:rFonts w:cs="Times New Roman"/>
        </w:rPr>
        <w:t xml:space="preserve"> đốc</w:t>
      </w:r>
      <w:r w:rsidR="004E0BF0" w:rsidRPr="007B095F">
        <w:rPr>
          <w:rFonts w:cs="Times New Roman"/>
        </w:rPr>
        <w:tab/>
      </w:r>
    </w:p>
    <w:p w14:paraId="69AD9258" w14:textId="66F27FC0" w:rsidR="001D29F4" w:rsidRPr="007B095F" w:rsidRDefault="00F36053" w:rsidP="00324570">
      <w:pPr>
        <w:pStyle w:val="Heading3"/>
        <w:spacing w:before="120" w:line="312" w:lineRule="auto"/>
        <w:rPr>
          <w:lang w:val="vi-VN"/>
        </w:rPr>
      </w:pPr>
      <w:r w:rsidRPr="007B095F">
        <w:rPr>
          <w:lang w:val="vi-VN"/>
        </w:rPr>
        <w:t>7.4.1. Điều kiện và tiêu chuẩn củ</w:t>
      </w:r>
      <w:r w:rsidR="00E13BC0" w:rsidRPr="007B095F">
        <w:rPr>
          <w:lang w:val="vi-VN"/>
        </w:rPr>
        <w:t xml:space="preserve">a </w:t>
      </w:r>
      <w:r w:rsidR="002D287F" w:rsidRPr="002D287F">
        <w:rPr>
          <w:lang w:val="vi-VN"/>
        </w:rPr>
        <w:t>Giám</w:t>
      </w:r>
      <w:r w:rsidR="007F671A" w:rsidRPr="00DB05F1">
        <w:rPr>
          <w:lang w:val="vi-VN"/>
        </w:rPr>
        <w:t xml:space="preserve"> đốc</w:t>
      </w:r>
    </w:p>
    <w:p w14:paraId="26BCB02E" w14:textId="001BC4FE" w:rsidR="001D29F4" w:rsidRPr="007B095F" w:rsidRDefault="001D29F4" w:rsidP="00165BA5">
      <w:pPr>
        <w:pStyle w:val="ListParagraph"/>
        <w:numPr>
          <w:ilvl w:val="0"/>
          <w:numId w:val="10"/>
        </w:numPr>
        <w:tabs>
          <w:tab w:val="left" w:pos="270"/>
        </w:tabs>
        <w:spacing w:before="120" w:line="312" w:lineRule="auto"/>
        <w:ind w:left="0" w:firstLine="0"/>
      </w:pPr>
      <w:r w:rsidRPr="001D29F4">
        <w:t xml:space="preserve">Hội đồng quản trị bổ nhiệm một thành viên Hội đồng quản trị hoặc thuê người khác làm </w:t>
      </w:r>
      <w:r w:rsidR="007F671A" w:rsidRPr="00DB05F1">
        <w:t>g</w:t>
      </w:r>
      <w:r w:rsidRPr="001D29F4">
        <w:t>iám đố</w:t>
      </w:r>
      <w:r>
        <w:t>c.</w:t>
      </w:r>
    </w:p>
    <w:p w14:paraId="2FBFA8DB" w14:textId="7BD1EFF0" w:rsidR="001D29F4" w:rsidRPr="007B095F" w:rsidRDefault="002D287F" w:rsidP="00165BA5">
      <w:pPr>
        <w:pStyle w:val="ListParagraph"/>
        <w:numPr>
          <w:ilvl w:val="0"/>
          <w:numId w:val="10"/>
        </w:numPr>
        <w:tabs>
          <w:tab w:val="left" w:pos="270"/>
        </w:tabs>
        <w:spacing w:before="120" w:line="312" w:lineRule="auto"/>
        <w:ind w:left="0" w:firstLine="0"/>
      </w:pPr>
      <w:r w:rsidRPr="002D287F">
        <w:t>Giám</w:t>
      </w:r>
      <w:r w:rsidR="007F671A" w:rsidRPr="001D29F4">
        <w:t xml:space="preserve"> đố</w:t>
      </w:r>
      <w:r w:rsidR="007F671A">
        <w:t>c</w:t>
      </w:r>
      <w:r w:rsidR="007F671A" w:rsidRPr="001D29F4">
        <w:t xml:space="preserve"> </w:t>
      </w:r>
      <w:r w:rsidR="001D29F4" w:rsidRPr="001D29F4">
        <w:t>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14:paraId="5A52721A" w14:textId="2C1D2243" w:rsidR="001D29F4" w:rsidRPr="007B095F" w:rsidRDefault="001D29F4" w:rsidP="00165BA5">
      <w:pPr>
        <w:pStyle w:val="ListParagraph"/>
        <w:numPr>
          <w:ilvl w:val="0"/>
          <w:numId w:val="10"/>
        </w:numPr>
        <w:tabs>
          <w:tab w:val="left" w:pos="270"/>
        </w:tabs>
        <w:spacing w:before="120" w:line="312" w:lineRule="auto"/>
        <w:ind w:left="0" w:firstLine="0"/>
      </w:pPr>
      <w:r w:rsidRPr="001D29F4">
        <w:t xml:space="preserve">Nhiệm kỳ của </w:t>
      </w:r>
      <w:r w:rsidR="002D287F" w:rsidRPr="002D287F">
        <w:t>G</w:t>
      </w:r>
      <w:r w:rsidR="007F671A" w:rsidRPr="001D29F4">
        <w:t>iám đố</w:t>
      </w:r>
      <w:r w:rsidR="007F671A">
        <w:t>c</w:t>
      </w:r>
      <w:r w:rsidR="007F671A" w:rsidRPr="001D29F4">
        <w:t xml:space="preserve"> </w:t>
      </w:r>
      <w:r w:rsidRPr="001D29F4">
        <w:t>không quá 05 năm và có thể được bổ nhiệm lại với số nhiệm kỳ không hạn chế.</w:t>
      </w:r>
    </w:p>
    <w:p w14:paraId="5B24F64D" w14:textId="175A8662" w:rsidR="0006011C" w:rsidRPr="007B095F" w:rsidRDefault="003E3D65" w:rsidP="00324570">
      <w:pPr>
        <w:pStyle w:val="Heading3"/>
        <w:spacing w:before="120" w:line="312" w:lineRule="auto"/>
        <w:rPr>
          <w:lang w:val="vi-VN"/>
        </w:rPr>
      </w:pPr>
      <w:r w:rsidRPr="007B095F">
        <w:rPr>
          <w:lang w:val="vi-VN"/>
        </w:rPr>
        <w:lastRenderedPageBreak/>
        <w:t xml:space="preserve">7.4.2. Quyền và nghĩa vụ của </w:t>
      </w:r>
      <w:r w:rsidR="002D287F" w:rsidRPr="002D287F">
        <w:rPr>
          <w:lang w:val="vi-VN"/>
        </w:rPr>
        <w:t>G</w:t>
      </w:r>
      <w:r w:rsidR="00D37BB5" w:rsidRPr="007B095F">
        <w:rPr>
          <w:lang w:val="vi-VN"/>
        </w:rPr>
        <w:t>iám đốc</w:t>
      </w:r>
    </w:p>
    <w:p w14:paraId="3233BF1C" w14:textId="2A128841" w:rsidR="0006011C" w:rsidRPr="007B095F" w:rsidRDefault="0006011C" w:rsidP="00165BA5">
      <w:pPr>
        <w:pStyle w:val="ListParagraph"/>
        <w:numPr>
          <w:ilvl w:val="1"/>
          <w:numId w:val="11"/>
        </w:numPr>
        <w:tabs>
          <w:tab w:val="left" w:pos="360"/>
        </w:tabs>
        <w:spacing w:before="120" w:line="312" w:lineRule="auto"/>
        <w:ind w:left="0" w:firstLine="0"/>
      </w:pPr>
      <w:r w:rsidRPr="0006011C">
        <w:t>Quyết định các vấn đề liên quan đến công việc kinh doanh hằng ngày của công ty mà không thuộc thẩm quyền của Hội đồng quản trị;</w:t>
      </w:r>
    </w:p>
    <w:p w14:paraId="06375863" w14:textId="4A831AF8" w:rsidR="0006011C" w:rsidRPr="007B095F" w:rsidRDefault="0006011C" w:rsidP="00165BA5">
      <w:pPr>
        <w:pStyle w:val="ListParagraph"/>
        <w:numPr>
          <w:ilvl w:val="1"/>
          <w:numId w:val="11"/>
        </w:numPr>
        <w:tabs>
          <w:tab w:val="left" w:pos="360"/>
        </w:tabs>
        <w:spacing w:before="120" w:line="312" w:lineRule="auto"/>
        <w:ind w:left="0" w:firstLine="0"/>
      </w:pPr>
      <w:r w:rsidRPr="0006011C">
        <w:t>Tổ chức thực hiện các nghị quyết, quyết định của Hội đồng quản trị;</w:t>
      </w:r>
    </w:p>
    <w:p w14:paraId="14467ED2" w14:textId="5B04392C" w:rsidR="0006011C" w:rsidRPr="007B095F" w:rsidRDefault="0006011C" w:rsidP="00165BA5">
      <w:pPr>
        <w:pStyle w:val="ListParagraph"/>
        <w:numPr>
          <w:ilvl w:val="1"/>
          <w:numId w:val="11"/>
        </w:numPr>
        <w:tabs>
          <w:tab w:val="left" w:pos="360"/>
        </w:tabs>
        <w:spacing w:before="120" w:line="312" w:lineRule="auto"/>
        <w:ind w:left="0" w:firstLine="0"/>
      </w:pPr>
      <w:r w:rsidRPr="0006011C">
        <w:t>Tổ chức thực hiện kế hoạch kinh doanh và phương án đầu tư của công ty;</w:t>
      </w:r>
    </w:p>
    <w:p w14:paraId="6F7C023F" w14:textId="0B6595DA" w:rsidR="0006011C" w:rsidRPr="007B095F" w:rsidRDefault="0006011C" w:rsidP="00165BA5">
      <w:pPr>
        <w:pStyle w:val="ListParagraph"/>
        <w:numPr>
          <w:ilvl w:val="1"/>
          <w:numId w:val="11"/>
        </w:numPr>
        <w:tabs>
          <w:tab w:val="left" w:pos="360"/>
        </w:tabs>
        <w:spacing w:before="120" w:line="312" w:lineRule="auto"/>
        <w:ind w:left="0" w:firstLine="0"/>
      </w:pPr>
      <w:r w:rsidRPr="0006011C">
        <w:t>Kiến nghị phương án cơ cấu tổ chức, quy chế quản lý nội bộ của công ty;</w:t>
      </w:r>
    </w:p>
    <w:p w14:paraId="036F216D" w14:textId="19B3BFC3" w:rsidR="0006011C" w:rsidRPr="007B095F" w:rsidRDefault="0006011C" w:rsidP="00165BA5">
      <w:pPr>
        <w:pStyle w:val="ListParagraph"/>
        <w:numPr>
          <w:ilvl w:val="1"/>
          <w:numId w:val="11"/>
        </w:numPr>
        <w:tabs>
          <w:tab w:val="left" w:pos="360"/>
        </w:tabs>
        <w:spacing w:before="120" w:line="312" w:lineRule="auto"/>
        <w:ind w:left="0" w:firstLine="0"/>
      </w:pPr>
      <w:r w:rsidRPr="0006011C">
        <w:t>Bổ nhiệm, miễn nhiệm, bãi nhiệm các chức danh quản lý trong công ty, trừ các chức danh thuộc thẩm quyền của Hội đồng quản trị;</w:t>
      </w:r>
    </w:p>
    <w:p w14:paraId="596213DC" w14:textId="7CB0A128" w:rsidR="0006011C" w:rsidRPr="007B095F" w:rsidRDefault="0006011C" w:rsidP="00165BA5">
      <w:pPr>
        <w:pStyle w:val="ListParagraph"/>
        <w:numPr>
          <w:ilvl w:val="1"/>
          <w:numId w:val="11"/>
        </w:numPr>
        <w:tabs>
          <w:tab w:val="left" w:pos="360"/>
        </w:tabs>
        <w:spacing w:before="120" w:line="312" w:lineRule="auto"/>
        <w:ind w:left="0" w:firstLine="0"/>
      </w:pPr>
      <w:r w:rsidRPr="0006011C">
        <w:t>Quyết định tiền lương và lợi ích khác đối với người lao động trong công ty, kể cả người quản lý thuộc thẩm quyền bổ nhiệm củ</w:t>
      </w:r>
      <w:r w:rsidR="002D287F" w:rsidRPr="002D287F">
        <w:t>a</w:t>
      </w:r>
      <w:r w:rsidRPr="0006011C">
        <w:t xml:space="preserve"> </w:t>
      </w:r>
      <w:r w:rsidR="002D287F" w:rsidRPr="002D287F">
        <w:t>G</w:t>
      </w:r>
      <w:r w:rsidRPr="0006011C">
        <w:t>iám đốc;</w:t>
      </w:r>
    </w:p>
    <w:p w14:paraId="22A0C0C8" w14:textId="02593783" w:rsidR="0006011C" w:rsidRPr="007B095F" w:rsidRDefault="0006011C" w:rsidP="00165BA5">
      <w:pPr>
        <w:pStyle w:val="ListParagraph"/>
        <w:numPr>
          <w:ilvl w:val="1"/>
          <w:numId w:val="11"/>
        </w:numPr>
        <w:tabs>
          <w:tab w:val="left" w:pos="360"/>
        </w:tabs>
        <w:spacing w:before="120" w:line="312" w:lineRule="auto"/>
        <w:ind w:left="0" w:firstLine="0"/>
      </w:pPr>
      <w:r w:rsidRPr="0006011C">
        <w:t>Tuyển dụng lao động;</w:t>
      </w:r>
    </w:p>
    <w:p w14:paraId="0C1074AD" w14:textId="08B63678" w:rsidR="0006011C" w:rsidRPr="007B095F" w:rsidRDefault="0006011C" w:rsidP="00165BA5">
      <w:pPr>
        <w:pStyle w:val="ListParagraph"/>
        <w:numPr>
          <w:ilvl w:val="1"/>
          <w:numId w:val="11"/>
        </w:numPr>
        <w:tabs>
          <w:tab w:val="left" w:pos="360"/>
        </w:tabs>
        <w:spacing w:before="120" w:line="312" w:lineRule="auto"/>
        <w:ind w:left="0" w:firstLine="0"/>
      </w:pPr>
      <w:r w:rsidRPr="0006011C">
        <w:t>Kiến nghị phương án trả cổ tức hoặc xử lý lỗ trong kinh doanh;</w:t>
      </w:r>
    </w:p>
    <w:p w14:paraId="3A31A09C" w14:textId="5480D815" w:rsidR="0006011C" w:rsidRPr="007B095F" w:rsidRDefault="0006011C" w:rsidP="00165BA5">
      <w:pPr>
        <w:pStyle w:val="ListParagraph"/>
        <w:numPr>
          <w:ilvl w:val="1"/>
          <w:numId w:val="11"/>
        </w:numPr>
        <w:tabs>
          <w:tab w:val="left" w:pos="360"/>
        </w:tabs>
        <w:spacing w:before="120" w:line="312" w:lineRule="auto"/>
        <w:ind w:left="0" w:firstLine="0"/>
      </w:pPr>
      <w:r w:rsidRPr="0006011C">
        <w:t>Quyền và nghĩa vụ khác theo quy định của pháp luật, Điều lệ công ty và nghị quyết, quyết định của Hội đồng quản trị.</w:t>
      </w:r>
    </w:p>
    <w:p w14:paraId="00FCC2B7" w14:textId="0AD2FC47" w:rsidR="001E1BAB" w:rsidRPr="007B095F" w:rsidRDefault="001E1BAB" w:rsidP="00324570">
      <w:pPr>
        <w:pStyle w:val="Heading2"/>
        <w:spacing w:before="120" w:line="312" w:lineRule="auto"/>
        <w:rPr>
          <w:rFonts w:cs="Times New Roman"/>
        </w:rPr>
      </w:pPr>
      <w:r w:rsidRPr="007B095F">
        <w:rPr>
          <w:rFonts w:cs="Times New Roman"/>
        </w:rPr>
        <w:t>7.5. Các chức danh quản lý khác</w:t>
      </w:r>
    </w:p>
    <w:p w14:paraId="7BC69EE6" w14:textId="0B897FB1" w:rsidR="001E1BAB" w:rsidRPr="00651FC3" w:rsidRDefault="003800DC" w:rsidP="00165BA5">
      <w:pPr>
        <w:pStyle w:val="ListParagraph"/>
        <w:numPr>
          <w:ilvl w:val="2"/>
          <w:numId w:val="19"/>
        </w:numPr>
        <w:spacing w:before="120" w:line="312" w:lineRule="auto"/>
        <w:ind w:left="0" w:firstLine="0"/>
        <w:rPr>
          <w:rFonts w:cs="Times New Roman"/>
          <w:szCs w:val="26"/>
        </w:rPr>
      </w:pPr>
      <w:r w:rsidRPr="00651FC3">
        <w:rPr>
          <w:rFonts w:cs="Times New Roman"/>
          <w:szCs w:val="26"/>
        </w:rPr>
        <w:t>Công ty</w:t>
      </w:r>
      <w:r w:rsidR="001E1BAB" w:rsidRPr="00651FC3">
        <w:rPr>
          <w:rFonts w:cs="Times New Roman"/>
          <w:szCs w:val="26"/>
        </w:rPr>
        <w:t xml:space="preserve"> có thể có các chức danh quản lý khác như: Kế toán trưởng; các </w:t>
      </w:r>
      <w:r w:rsidR="00952E14" w:rsidRPr="00651FC3">
        <w:rPr>
          <w:rFonts w:cs="Times New Roman"/>
          <w:szCs w:val="26"/>
        </w:rPr>
        <w:t>Giám đốc</w:t>
      </w:r>
      <w:r w:rsidR="001E1BAB" w:rsidRPr="00651FC3">
        <w:rPr>
          <w:rFonts w:cs="Times New Roman"/>
          <w:szCs w:val="26"/>
        </w:rPr>
        <w:t xml:space="preserve"> của </w:t>
      </w:r>
      <w:r w:rsidRPr="00651FC3">
        <w:rPr>
          <w:rFonts w:cs="Times New Roman"/>
          <w:szCs w:val="26"/>
        </w:rPr>
        <w:t>Công ty</w:t>
      </w:r>
      <w:r w:rsidR="001E1BAB" w:rsidRPr="00651FC3">
        <w:rPr>
          <w:rFonts w:cs="Times New Roman"/>
          <w:szCs w:val="26"/>
        </w:rPr>
        <w:t xml:space="preserve"> như </w:t>
      </w:r>
      <w:r w:rsidR="00952E14" w:rsidRPr="00651FC3">
        <w:rPr>
          <w:rFonts w:cs="Times New Roman"/>
          <w:szCs w:val="26"/>
        </w:rPr>
        <w:t>Giám đốc</w:t>
      </w:r>
      <w:r w:rsidR="001E1BAB" w:rsidRPr="00651FC3">
        <w:rPr>
          <w:rFonts w:cs="Times New Roman"/>
          <w:szCs w:val="26"/>
        </w:rPr>
        <w:t xml:space="preserve"> nhà máy, </w:t>
      </w:r>
      <w:r w:rsidR="00952E14" w:rsidRPr="00651FC3">
        <w:rPr>
          <w:rFonts w:cs="Times New Roman"/>
          <w:szCs w:val="26"/>
        </w:rPr>
        <w:t>Giám đốc</w:t>
      </w:r>
      <w:r w:rsidR="001E1BAB" w:rsidRPr="00651FC3">
        <w:rPr>
          <w:rFonts w:cs="Times New Roman"/>
          <w:szCs w:val="26"/>
        </w:rPr>
        <w:t xml:space="preserve"> tài chính, </w:t>
      </w:r>
      <w:r w:rsidR="00952E14" w:rsidRPr="00651FC3">
        <w:rPr>
          <w:rFonts w:cs="Times New Roman"/>
          <w:szCs w:val="26"/>
        </w:rPr>
        <w:t>Giám đốc</w:t>
      </w:r>
      <w:r w:rsidR="001E1BAB" w:rsidRPr="00651FC3">
        <w:rPr>
          <w:rFonts w:cs="Times New Roman"/>
          <w:szCs w:val="26"/>
        </w:rPr>
        <w:t xml:space="preserve"> kinh doanh</w:t>
      </w:r>
      <w:r w:rsidR="00651FC3" w:rsidRPr="00DB05F1">
        <w:rPr>
          <w:rFonts w:cs="Times New Roman"/>
          <w:szCs w:val="26"/>
        </w:rPr>
        <w:t xml:space="preserve"> .v.</w:t>
      </w:r>
      <w:r w:rsidR="007F671A" w:rsidRPr="00DB05F1">
        <w:rPr>
          <w:rFonts w:cs="Times New Roman"/>
          <w:szCs w:val="26"/>
        </w:rPr>
        <w:t>v.</w:t>
      </w:r>
    </w:p>
    <w:p w14:paraId="0DCAD525" w14:textId="192FC6F5" w:rsidR="001E1BAB" w:rsidRPr="00651FC3" w:rsidRDefault="001E1BAB" w:rsidP="00165BA5">
      <w:pPr>
        <w:pStyle w:val="ListParagraph"/>
        <w:numPr>
          <w:ilvl w:val="2"/>
          <w:numId w:val="19"/>
        </w:numPr>
        <w:spacing w:before="120" w:line="312" w:lineRule="auto"/>
        <w:ind w:left="0" w:firstLine="0"/>
        <w:rPr>
          <w:rFonts w:cs="Times New Roman"/>
          <w:szCs w:val="26"/>
        </w:rPr>
      </w:pPr>
      <w:r w:rsidRPr="00651FC3">
        <w:rPr>
          <w:rFonts w:cs="Times New Roman"/>
          <w:szCs w:val="26"/>
        </w:rPr>
        <w:t>Quyền hạn, trách nhiệm và nghĩa vụ của các chức danh quản lý khác được quy định trong các Quyết định bổ nhiệm do Chủ tịch Hội đồng quản trị ban hành và các quy định của pháp luật có liên quan.</w:t>
      </w:r>
    </w:p>
    <w:p w14:paraId="395FA790" w14:textId="77777777" w:rsidR="004552C6" w:rsidRPr="007B095F" w:rsidRDefault="004552C6" w:rsidP="00324570">
      <w:pPr>
        <w:pStyle w:val="Heading1"/>
        <w:spacing w:before="120" w:line="312" w:lineRule="auto"/>
        <w:jc w:val="both"/>
      </w:pPr>
      <w:r w:rsidRPr="007B095F">
        <w:t>Điều 8: Người đại diện theo pháp luật</w:t>
      </w:r>
    </w:p>
    <w:p w14:paraId="25ABFEDB" w14:textId="41818966" w:rsidR="005316FA" w:rsidRPr="00D57BDA" w:rsidRDefault="003800DC" w:rsidP="00165BA5">
      <w:pPr>
        <w:pStyle w:val="ListParagraph"/>
        <w:numPr>
          <w:ilvl w:val="1"/>
          <w:numId w:val="12"/>
        </w:numPr>
        <w:tabs>
          <w:tab w:val="left" w:pos="540"/>
        </w:tabs>
        <w:spacing w:before="120" w:line="312" w:lineRule="auto"/>
        <w:ind w:left="0" w:firstLine="0"/>
        <w:rPr>
          <w:rFonts w:cs="Times New Roman"/>
          <w:szCs w:val="26"/>
        </w:rPr>
      </w:pPr>
      <w:r w:rsidRPr="00D57BDA">
        <w:rPr>
          <w:rFonts w:cs="Times New Roman"/>
          <w:szCs w:val="26"/>
        </w:rPr>
        <w:t>Công ty</w:t>
      </w:r>
      <w:r w:rsidR="005316FA" w:rsidRPr="00D57BDA">
        <w:rPr>
          <w:rFonts w:cs="Times New Roman"/>
          <w:szCs w:val="26"/>
        </w:rPr>
        <w:t xml:space="preserve"> có </w:t>
      </w:r>
      <w:r w:rsidR="005316FA" w:rsidRPr="00D57BDA">
        <w:rPr>
          <w:rFonts w:cs="Times New Roman"/>
          <w:b/>
          <w:szCs w:val="26"/>
        </w:rPr>
        <w:t xml:space="preserve">một </w:t>
      </w:r>
      <w:r w:rsidR="005316FA" w:rsidRPr="00D57BDA">
        <w:rPr>
          <w:rFonts w:cs="Times New Roman"/>
          <w:szCs w:val="26"/>
        </w:rPr>
        <w:t>người đại diện theo pháp luật là</w:t>
      </w:r>
      <w:r w:rsidR="00F31AE9" w:rsidRPr="00D57BDA">
        <w:rPr>
          <w:rFonts w:cs="Times New Roman"/>
          <w:szCs w:val="26"/>
        </w:rPr>
        <w:t xml:space="preserve"> </w:t>
      </w:r>
      <w:r w:rsidR="002D287F" w:rsidRPr="002D287F">
        <w:rPr>
          <w:rFonts w:cs="Times New Roman"/>
          <w:b/>
          <w:szCs w:val="26"/>
        </w:rPr>
        <w:t>Giám</w:t>
      </w:r>
      <w:r w:rsidR="00E21D86" w:rsidRPr="00D57BDA">
        <w:rPr>
          <w:rFonts w:cs="Times New Roman"/>
          <w:b/>
          <w:szCs w:val="26"/>
        </w:rPr>
        <w:t xml:space="preserve"> đốc</w:t>
      </w:r>
    </w:p>
    <w:p w14:paraId="388C4C04" w14:textId="0BA3EFEA" w:rsidR="00F677CC" w:rsidRPr="00D57BDA" w:rsidRDefault="00F677CC" w:rsidP="00165BA5">
      <w:pPr>
        <w:pStyle w:val="ListParagraph"/>
        <w:numPr>
          <w:ilvl w:val="1"/>
          <w:numId w:val="12"/>
        </w:numPr>
        <w:tabs>
          <w:tab w:val="left" w:pos="540"/>
        </w:tabs>
        <w:spacing w:before="120" w:line="312" w:lineRule="auto"/>
        <w:ind w:left="0" w:firstLine="0"/>
        <w:rPr>
          <w:rFonts w:cs="Times New Roman"/>
          <w:szCs w:val="26"/>
        </w:rPr>
      </w:pPr>
      <w:r w:rsidRPr="00D57BDA">
        <w:rPr>
          <w:rFonts w:cs="Times New Roman"/>
          <w:szCs w:val="26"/>
        </w:rPr>
        <w:t>Người đại diện theo pháp luật của doanh nghiệp là cá nhân đại diện cho doanh nghiệp 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w:t>
      </w:r>
    </w:p>
    <w:p w14:paraId="1D2DD7F6" w14:textId="2A025430" w:rsidR="00F677CC" w:rsidRPr="00D57BDA" w:rsidRDefault="00F677CC" w:rsidP="00165BA5">
      <w:pPr>
        <w:pStyle w:val="ListParagraph"/>
        <w:numPr>
          <w:ilvl w:val="1"/>
          <w:numId w:val="12"/>
        </w:numPr>
        <w:tabs>
          <w:tab w:val="left" w:pos="450"/>
        </w:tabs>
        <w:spacing w:before="120" w:line="312" w:lineRule="auto"/>
        <w:ind w:left="0" w:firstLine="0"/>
        <w:rPr>
          <w:rFonts w:cs="Times New Roman"/>
          <w:szCs w:val="26"/>
        </w:rPr>
      </w:pPr>
      <w:r w:rsidRPr="00D57BDA">
        <w:rPr>
          <w:rFonts w:cs="Times New Roman"/>
          <w:szCs w:val="26"/>
        </w:rPr>
        <w:t>Người đại diện theo pháp luật phải ủy quyền bằng văn bản cho cá nhân khác cư trú tại Việt Nam thực hiện quyền và nghĩa vụ của người đại diện theo pháp luật khi xuất cảnh khỏi Việt Nam. Trường hợp này, người đại diện theo pháp luật vẫn phải chịu trách nhiệm về việc thực hiện quyền và nghĩa vụ đã ủy quyền.</w:t>
      </w:r>
    </w:p>
    <w:p w14:paraId="2CEC293C" w14:textId="47CF3546" w:rsidR="00F677CC" w:rsidRPr="00D57BDA" w:rsidRDefault="00D57BDA" w:rsidP="00165BA5">
      <w:pPr>
        <w:pStyle w:val="ListParagraph"/>
        <w:numPr>
          <w:ilvl w:val="1"/>
          <w:numId w:val="13"/>
        </w:numPr>
        <w:tabs>
          <w:tab w:val="left" w:pos="450"/>
        </w:tabs>
        <w:spacing w:before="120" w:line="312" w:lineRule="auto"/>
        <w:ind w:left="0" w:firstLine="0"/>
        <w:rPr>
          <w:rFonts w:cs="Times New Roman"/>
          <w:szCs w:val="26"/>
        </w:rPr>
      </w:pPr>
      <w:r w:rsidRPr="00DB05F1">
        <w:rPr>
          <w:rFonts w:cs="Times New Roman"/>
          <w:szCs w:val="26"/>
        </w:rPr>
        <w:t xml:space="preserve"> </w:t>
      </w:r>
      <w:r w:rsidR="00F677CC" w:rsidRPr="00D57BDA">
        <w:rPr>
          <w:rFonts w:cs="Times New Roman"/>
          <w:szCs w:val="26"/>
        </w:rPr>
        <w:t>Trường hợp hết thời hạn ủy quyền khi xuất cảnh khỏi Việt Nam mà người đại diện theo pháp luật của doanh nghiệp chưa trở lại Việt Nam và không có ủy quyề</w:t>
      </w:r>
      <w:r w:rsidR="00B523A7" w:rsidRPr="00D57BDA">
        <w:rPr>
          <w:rFonts w:cs="Times New Roman"/>
          <w:szCs w:val="26"/>
        </w:rPr>
        <w:t>n khác thì n</w:t>
      </w:r>
      <w:r w:rsidR="00F677CC" w:rsidRPr="00D57BDA">
        <w:rPr>
          <w:rFonts w:cs="Times New Roman"/>
          <w:szCs w:val="26"/>
        </w:rPr>
        <w:t xml:space="preserve">gười được ủy quyền tiếp tục thực hiện các quyền và nghĩa vụ của người đại diện theo pháp luật cho đến khi người đại diện theo pháp luật của công ty trở lại làm việc tại công </w:t>
      </w:r>
      <w:r w:rsidR="00F677CC" w:rsidRPr="00D57BDA">
        <w:rPr>
          <w:rFonts w:cs="Times New Roman"/>
          <w:szCs w:val="26"/>
        </w:rPr>
        <w:lastRenderedPageBreak/>
        <w:t>ty hoặc cho đến khi Hội đồng quản trị quyết định cử người khác làm người đại diện theo pháp luật của doanh nghiệp.</w:t>
      </w:r>
    </w:p>
    <w:p w14:paraId="7AF6B86D" w14:textId="0BAD198E" w:rsidR="00F677CC" w:rsidRPr="00D57BDA" w:rsidRDefault="00B523A7" w:rsidP="00165BA5">
      <w:pPr>
        <w:pStyle w:val="ListParagraph"/>
        <w:numPr>
          <w:ilvl w:val="1"/>
          <w:numId w:val="13"/>
        </w:numPr>
        <w:tabs>
          <w:tab w:val="left" w:pos="450"/>
        </w:tabs>
        <w:spacing w:before="120" w:line="312" w:lineRule="auto"/>
        <w:ind w:left="0" w:firstLine="0"/>
        <w:rPr>
          <w:rFonts w:cs="Times New Roman"/>
          <w:szCs w:val="26"/>
        </w:rPr>
      </w:pPr>
      <w:r w:rsidRPr="00D57BDA">
        <w:rPr>
          <w:rFonts w:cs="Times New Roman"/>
          <w:szCs w:val="26"/>
        </w:rPr>
        <w:t xml:space="preserve">Nếu người đại diện theo pháp luật vắng mặt tại </w:t>
      </w:r>
      <w:r w:rsidR="00F677CC" w:rsidRPr="00D57BDA">
        <w:rPr>
          <w:rFonts w:cs="Times New Roman"/>
          <w:szCs w:val="26"/>
        </w:rPr>
        <w:t>Việt Nam quá 30 ngày mà không ủy quyền cho người khác thực hiện các quyền và nghĩa vụ của người đại diện theo pháp luật của doanh nghiệp hoặc chết, mất tích, đang bị truy cứu trách nhiệm hình sự, bị tạm giam, đang chấp hành hình phạt tù, đang chấp hành biện pháp xử lý hành chính tại cơ sở cai nghiện bắt buộc, cơ sở giáo dục bắt buộc, bị hạn chế hoặc mất năng lực hành vi dân sự, có khó khăn trong nhận thức, làm chủ hành vi, bị Tòa án cấm đảm nhiệm chức vụ, cấm hành nghề hoặc làm công việc nhất định thì Hội đồng quản trị cử người khác làm người đại diện theo pháp luật của công ty.</w:t>
      </w:r>
    </w:p>
    <w:p w14:paraId="0D55F517" w14:textId="1E970C75" w:rsidR="00F677CC" w:rsidRPr="00D57BDA" w:rsidRDefault="00F677CC" w:rsidP="00165BA5">
      <w:pPr>
        <w:pStyle w:val="ListParagraph"/>
        <w:numPr>
          <w:ilvl w:val="1"/>
          <w:numId w:val="13"/>
        </w:numPr>
        <w:tabs>
          <w:tab w:val="left" w:pos="450"/>
        </w:tabs>
        <w:spacing w:before="120" w:line="312" w:lineRule="auto"/>
        <w:ind w:left="0" w:firstLine="0"/>
        <w:rPr>
          <w:rFonts w:cs="Times New Roman"/>
          <w:szCs w:val="26"/>
        </w:rPr>
      </w:pPr>
      <w:r w:rsidRPr="00D57BDA">
        <w:rPr>
          <w:rFonts w:cs="Times New Roman"/>
          <w:szCs w:val="26"/>
        </w:rPr>
        <w:t>Tòa án, cơ quan có thẩm quyền tiến hành tố tụng khác có quyền chỉ định người đại diện theo pháp luật tham gia tố tụng theo quy định của pháp luật.</w:t>
      </w:r>
    </w:p>
    <w:p w14:paraId="63009DC9" w14:textId="43AC0381" w:rsidR="00EC4838" w:rsidRPr="00896526" w:rsidRDefault="00B5444C" w:rsidP="00165BA5">
      <w:pPr>
        <w:pStyle w:val="ListParagraph"/>
        <w:numPr>
          <w:ilvl w:val="1"/>
          <w:numId w:val="13"/>
        </w:numPr>
        <w:tabs>
          <w:tab w:val="left" w:pos="450"/>
        </w:tabs>
        <w:spacing w:before="120" w:line="312" w:lineRule="auto"/>
        <w:ind w:left="0" w:firstLine="0"/>
        <w:rPr>
          <w:rFonts w:cs="Times New Roman"/>
          <w:szCs w:val="26"/>
        </w:rPr>
      </w:pPr>
      <w:r w:rsidRPr="00D57BDA">
        <w:rPr>
          <w:rFonts w:cs="Times New Roman"/>
          <w:szCs w:val="26"/>
        </w:rPr>
        <w:t>Người đại diện theo pháp luật của doanh nghiệp có trách nhiệm sau đây:</w:t>
      </w:r>
    </w:p>
    <w:p w14:paraId="50D6488A" w14:textId="159EB91D" w:rsidR="00B5444C" w:rsidRPr="00651FC3" w:rsidRDefault="00B5444C" w:rsidP="00165BA5">
      <w:pPr>
        <w:pStyle w:val="ListParagraph"/>
        <w:numPr>
          <w:ilvl w:val="2"/>
          <w:numId w:val="13"/>
        </w:numPr>
        <w:tabs>
          <w:tab w:val="left" w:pos="450"/>
        </w:tabs>
        <w:spacing w:before="120" w:line="312" w:lineRule="auto"/>
        <w:ind w:left="0" w:firstLine="0"/>
        <w:rPr>
          <w:rFonts w:cs="Times New Roman"/>
          <w:szCs w:val="26"/>
        </w:rPr>
      </w:pPr>
      <w:r w:rsidRPr="00651FC3">
        <w:rPr>
          <w:rFonts w:cs="Times New Roman"/>
          <w:szCs w:val="26"/>
        </w:rPr>
        <w:t>Thực hiện quyền và nghĩa vụ được giao một cách trung thực, cẩn trọng, tốt nhất nhằm bảo đảm lợi ích hợp pháp của doanh nghiệp;</w:t>
      </w:r>
    </w:p>
    <w:p w14:paraId="47A9B55E" w14:textId="3DB5F8B2" w:rsidR="00B5444C" w:rsidRPr="00651FC3" w:rsidRDefault="00B5444C" w:rsidP="00165BA5">
      <w:pPr>
        <w:pStyle w:val="ListParagraph"/>
        <w:numPr>
          <w:ilvl w:val="2"/>
          <w:numId w:val="13"/>
        </w:numPr>
        <w:spacing w:before="120" w:line="312" w:lineRule="auto"/>
        <w:ind w:left="0" w:firstLine="0"/>
        <w:rPr>
          <w:rFonts w:cs="Times New Roman"/>
          <w:szCs w:val="26"/>
        </w:rPr>
      </w:pPr>
      <w:r w:rsidRPr="00651FC3">
        <w:rPr>
          <w:rFonts w:cs="Times New Roman"/>
          <w:szCs w:val="26"/>
        </w:rPr>
        <w:t>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14:paraId="549FABD1" w14:textId="79862808" w:rsidR="00B5444C" w:rsidRPr="00651FC3" w:rsidRDefault="00B5444C" w:rsidP="00165BA5">
      <w:pPr>
        <w:pStyle w:val="ListParagraph"/>
        <w:numPr>
          <w:ilvl w:val="2"/>
          <w:numId w:val="13"/>
        </w:numPr>
        <w:spacing w:before="120" w:line="312" w:lineRule="auto"/>
        <w:ind w:left="0" w:firstLine="0"/>
        <w:rPr>
          <w:rFonts w:cs="Times New Roman"/>
          <w:szCs w:val="26"/>
        </w:rPr>
      </w:pPr>
      <w:r w:rsidRPr="00651FC3">
        <w:rPr>
          <w:rFonts w:cs="Times New Roman"/>
          <w:szCs w:val="26"/>
        </w:rPr>
        <w:t xml:space="preserve">Thông báo kịp thời, đầy đủ, chính xác cho doanh nghiệp về doanh nghiệp mà mình, người có liên quan của mình làm chủ hoặc có cổ phần, phần vốn góp theo quy định của Luật </w:t>
      </w:r>
      <w:r w:rsidR="008413B3" w:rsidRPr="00651FC3">
        <w:rPr>
          <w:rFonts w:cs="Times New Roman"/>
          <w:szCs w:val="26"/>
        </w:rPr>
        <w:t>Doanh nghiệp</w:t>
      </w:r>
      <w:r w:rsidRPr="00651FC3">
        <w:rPr>
          <w:rFonts w:cs="Times New Roman"/>
          <w:szCs w:val="26"/>
        </w:rPr>
        <w:t>.</w:t>
      </w:r>
    </w:p>
    <w:p w14:paraId="0C8F5482" w14:textId="055A77D9" w:rsidR="00B5444C" w:rsidRPr="00651FC3" w:rsidRDefault="00B5444C" w:rsidP="00165BA5">
      <w:pPr>
        <w:pStyle w:val="ListParagraph"/>
        <w:numPr>
          <w:ilvl w:val="2"/>
          <w:numId w:val="13"/>
        </w:numPr>
        <w:spacing w:before="120" w:line="312" w:lineRule="auto"/>
        <w:ind w:left="0" w:firstLine="0"/>
        <w:rPr>
          <w:rFonts w:cs="Times New Roman"/>
          <w:szCs w:val="26"/>
        </w:rPr>
      </w:pPr>
      <w:r w:rsidRPr="00651FC3">
        <w:rPr>
          <w:rFonts w:cs="Times New Roman"/>
          <w:szCs w:val="26"/>
        </w:rPr>
        <w:t>Người đại diện theo pháp luật của doanh nghiệp chịu trách nhiệm cá nhân đối với thiệt hại cho doanh nghiệp do vi phạm trách nhiệm nêu trên.</w:t>
      </w:r>
    </w:p>
    <w:p w14:paraId="51FD804A" w14:textId="4A847941" w:rsidR="00B5444C" w:rsidRPr="00DB05F1" w:rsidRDefault="004A70DE" w:rsidP="00165BA5">
      <w:pPr>
        <w:pStyle w:val="ListParagraph"/>
        <w:numPr>
          <w:ilvl w:val="2"/>
          <w:numId w:val="13"/>
        </w:numPr>
        <w:spacing w:before="120" w:line="312" w:lineRule="auto"/>
        <w:ind w:left="0" w:firstLine="0"/>
        <w:rPr>
          <w:rFonts w:cs="Times New Roman"/>
          <w:szCs w:val="26"/>
        </w:rPr>
      </w:pPr>
      <w:r w:rsidRPr="00651FC3">
        <w:rPr>
          <w:rFonts w:cs="Times New Roman"/>
          <w:szCs w:val="26"/>
        </w:rPr>
        <w:t>Ngoài ra</w:t>
      </w:r>
      <w:r w:rsidR="00066D3D" w:rsidRPr="00651FC3">
        <w:rPr>
          <w:rFonts w:cs="Times New Roman"/>
          <w:szCs w:val="26"/>
        </w:rPr>
        <w:t>,</w:t>
      </w:r>
      <w:r w:rsidRPr="00651FC3">
        <w:rPr>
          <w:rFonts w:cs="Times New Roman"/>
          <w:szCs w:val="26"/>
        </w:rPr>
        <w:t xml:space="preserve"> người đại diện theo pháp luật có quyền và nghĩa vụ khác quy định tại </w:t>
      </w:r>
      <w:r w:rsidRPr="0079726D">
        <w:rPr>
          <w:rFonts w:cs="Times New Roman"/>
          <w:bCs/>
          <w:szCs w:val="26"/>
        </w:rPr>
        <w:t>Khoả</w:t>
      </w:r>
      <w:r w:rsidR="00E21D86" w:rsidRPr="0079726D">
        <w:rPr>
          <w:rFonts w:cs="Times New Roman"/>
          <w:bCs/>
          <w:szCs w:val="26"/>
        </w:rPr>
        <w:t xml:space="preserve">n 7.4.2 </w:t>
      </w:r>
      <w:r w:rsidRPr="0079726D">
        <w:rPr>
          <w:rFonts w:cs="Times New Roman"/>
          <w:bCs/>
          <w:szCs w:val="26"/>
        </w:rPr>
        <w:t>Điều 7 của Điều lệ</w:t>
      </w:r>
      <w:r w:rsidR="00690CD8" w:rsidRPr="00DB05F1">
        <w:rPr>
          <w:rFonts w:cs="Times New Roman"/>
          <w:bCs/>
          <w:szCs w:val="26"/>
        </w:rPr>
        <w:t xml:space="preserve"> này.</w:t>
      </w:r>
    </w:p>
    <w:p w14:paraId="0D605BBB" w14:textId="77777777" w:rsidR="005258A6" w:rsidRPr="007B095F" w:rsidRDefault="005258A6" w:rsidP="00324570">
      <w:pPr>
        <w:pStyle w:val="Heading1"/>
        <w:spacing w:before="120" w:line="312" w:lineRule="auto"/>
        <w:jc w:val="both"/>
      </w:pPr>
      <w:r w:rsidRPr="007B095F">
        <w:t xml:space="preserve">Điều 9: Thể thức thông qua quyết định của </w:t>
      </w:r>
      <w:r w:rsidR="003800DC" w:rsidRPr="007B095F">
        <w:t>Công ty</w:t>
      </w:r>
    </w:p>
    <w:p w14:paraId="44ABD419" w14:textId="76C22498" w:rsidR="005258A6" w:rsidRPr="0059028A" w:rsidRDefault="005258A6" w:rsidP="00165BA5">
      <w:pPr>
        <w:pStyle w:val="ListParagraph"/>
        <w:numPr>
          <w:ilvl w:val="1"/>
          <w:numId w:val="20"/>
        </w:numPr>
        <w:tabs>
          <w:tab w:val="left" w:pos="450"/>
        </w:tabs>
        <w:spacing w:before="120" w:line="312" w:lineRule="auto"/>
        <w:ind w:left="0" w:firstLine="0"/>
        <w:rPr>
          <w:rFonts w:cs="Times New Roman"/>
          <w:szCs w:val="26"/>
        </w:rPr>
      </w:pPr>
      <w:r w:rsidRPr="0059028A">
        <w:rPr>
          <w:rFonts w:cs="Times New Roman"/>
          <w:szCs w:val="26"/>
        </w:rPr>
        <w:t xml:space="preserve">Quyết định của </w:t>
      </w:r>
      <w:r w:rsidR="003800DC" w:rsidRPr="0059028A">
        <w:rPr>
          <w:rFonts w:cs="Times New Roman"/>
          <w:szCs w:val="26"/>
        </w:rPr>
        <w:t>Công ty</w:t>
      </w:r>
      <w:r w:rsidRPr="0059028A">
        <w:rPr>
          <w:rFonts w:cs="Times New Roman"/>
          <w:szCs w:val="26"/>
        </w:rPr>
        <w:t xml:space="preserve"> là các Quyết định của Đại hội đồng cổ đông hoặc các Quyết định của Hội đồng quản trị trong phạm vi quyền hạn được quy định tại Điều lệ và Luật doanh nghiệp;</w:t>
      </w:r>
    </w:p>
    <w:p w14:paraId="0EF4A1A5" w14:textId="3E38B996" w:rsidR="005258A6" w:rsidRPr="0059028A" w:rsidRDefault="005258A6" w:rsidP="00165BA5">
      <w:pPr>
        <w:pStyle w:val="ListParagraph"/>
        <w:numPr>
          <w:ilvl w:val="1"/>
          <w:numId w:val="20"/>
        </w:numPr>
        <w:tabs>
          <w:tab w:val="left" w:pos="450"/>
        </w:tabs>
        <w:spacing w:before="120" w:line="312" w:lineRule="auto"/>
        <w:ind w:left="0" w:firstLine="0"/>
        <w:rPr>
          <w:rFonts w:cs="Times New Roman"/>
          <w:szCs w:val="26"/>
        </w:rPr>
      </w:pPr>
      <w:r w:rsidRPr="0059028A">
        <w:rPr>
          <w:rFonts w:cs="Times New Roman"/>
          <w:szCs w:val="26"/>
        </w:rPr>
        <w:t>Thể thức thông qua các Quyết định của Đại hội đồng cổ đông hoặc các Quyết định của Hội đồng quản trị được thực hiện theo các quy định tại Điều lệ và Luậ</w:t>
      </w:r>
      <w:r w:rsidR="009D3B88" w:rsidRPr="0059028A">
        <w:rPr>
          <w:rFonts w:cs="Times New Roman"/>
          <w:szCs w:val="26"/>
        </w:rPr>
        <w:t>t D</w:t>
      </w:r>
      <w:r w:rsidRPr="0059028A">
        <w:rPr>
          <w:rFonts w:cs="Times New Roman"/>
          <w:szCs w:val="26"/>
        </w:rPr>
        <w:t>oanh nghiệp.</w:t>
      </w:r>
    </w:p>
    <w:p w14:paraId="59E9F342" w14:textId="77777777" w:rsidR="005258A6" w:rsidRPr="007B095F" w:rsidRDefault="005258A6" w:rsidP="00324570">
      <w:pPr>
        <w:pStyle w:val="Heading1"/>
        <w:spacing w:before="120" w:line="312" w:lineRule="auto"/>
        <w:jc w:val="both"/>
      </w:pPr>
      <w:r w:rsidRPr="007B095F">
        <w:t>Điều 10: Nguyên tắc giải quyết tranh chấp nội bộ</w:t>
      </w:r>
    </w:p>
    <w:p w14:paraId="7F260D47" w14:textId="1C5A8BFF" w:rsidR="005258A6" w:rsidRPr="0059028A" w:rsidRDefault="005258A6" w:rsidP="00165BA5">
      <w:pPr>
        <w:pStyle w:val="ListParagraph"/>
        <w:numPr>
          <w:ilvl w:val="1"/>
          <w:numId w:val="21"/>
        </w:numPr>
        <w:spacing w:before="120" w:line="312" w:lineRule="auto"/>
        <w:ind w:left="0" w:firstLine="0"/>
        <w:rPr>
          <w:rFonts w:cs="Times New Roman"/>
          <w:szCs w:val="26"/>
        </w:rPr>
      </w:pPr>
      <w:r w:rsidRPr="0059028A">
        <w:rPr>
          <w:rFonts w:cs="Times New Roman"/>
          <w:szCs w:val="26"/>
        </w:rPr>
        <w:t>Tranh chấp nội bộ bao gồm:</w:t>
      </w:r>
    </w:p>
    <w:p w14:paraId="71D868FB" w14:textId="57FA780F" w:rsidR="005258A6" w:rsidRPr="0059028A" w:rsidRDefault="0079726D" w:rsidP="00165BA5">
      <w:pPr>
        <w:pStyle w:val="ListParagraph"/>
        <w:numPr>
          <w:ilvl w:val="2"/>
          <w:numId w:val="21"/>
        </w:numPr>
        <w:spacing w:before="120" w:line="312" w:lineRule="auto"/>
        <w:ind w:left="0" w:firstLine="0"/>
        <w:rPr>
          <w:rFonts w:cs="Times New Roman"/>
          <w:szCs w:val="26"/>
        </w:rPr>
      </w:pPr>
      <w:r w:rsidRPr="00DB05F1">
        <w:rPr>
          <w:rFonts w:cs="Times New Roman"/>
          <w:szCs w:val="26"/>
        </w:rPr>
        <w:t xml:space="preserve"> </w:t>
      </w:r>
      <w:r w:rsidR="005258A6" w:rsidRPr="0059028A">
        <w:rPr>
          <w:rFonts w:cs="Times New Roman"/>
          <w:szCs w:val="26"/>
        </w:rPr>
        <w:t xml:space="preserve">Các tranh chấp giữa các cơ quan của </w:t>
      </w:r>
      <w:r w:rsidR="003800DC" w:rsidRPr="0059028A">
        <w:rPr>
          <w:rFonts w:cs="Times New Roman"/>
          <w:szCs w:val="26"/>
        </w:rPr>
        <w:t>Công ty</w:t>
      </w:r>
      <w:r w:rsidR="005258A6" w:rsidRPr="0059028A">
        <w:rPr>
          <w:rFonts w:cs="Times New Roman"/>
          <w:szCs w:val="26"/>
        </w:rPr>
        <w:t xml:space="preserve"> (Đại hội đồng cổ đông, Hội đồng quản trị, Ban kiểm soát);</w:t>
      </w:r>
    </w:p>
    <w:p w14:paraId="16405FB2" w14:textId="73F6A3E5" w:rsidR="005258A6" w:rsidRPr="0059028A" w:rsidRDefault="0079726D" w:rsidP="00165BA5">
      <w:pPr>
        <w:pStyle w:val="ListParagraph"/>
        <w:numPr>
          <w:ilvl w:val="2"/>
          <w:numId w:val="21"/>
        </w:numPr>
        <w:spacing w:before="120" w:line="312" w:lineRule="auto"/>
        <w:ind w:left="0" w:firstLine="0"/>
        <w:rPr>
          <w:rFonts w:cs="Times New Roman"/>
          <w:szCs w:val="26"/>
        </w:rPr>
      </w:pPr>
      <w:r w:rsidRPr="00DB05F1">
        <w:rPr>
          <w:rFonts w:cs="Times New Roman"/>
          <w:szCs w:val="26"/>
        </w:rPr>
        <w:lastRenderedPageBreak/>
        <w:t xml:space="preserve"> </w:t>
      </w:r>
      <w:r w:rsidR="005258A6" w:rsidRPr="0059028A">
        <w:rPr>
          <w:rFonts w:cs="Times New Roman"/>
          <w:szCs w:val="26"/>
        </w:rPr>
        <w:t xml:space="preserve">Các tranh chấp giữa các chức danh quản lý của </w:t>
      </w:r>
      <w:r w:rsidR="003800DC" w:rsidRPr="0059028A">
        <w:rPr>
          <w:rFonts w:cs="Times New Roman"/>
          <w:szCs w:val="26"/>
        </w:rPr>
        <w:t>Công ty</w:t>
      </w:r>
      <w:r w:rsidR="005258A6" w:rsidRPr="0059028A">
        <w:rPr>
          <w:rFonts w:cs="Times New Roman"/>
          <w:szCs w:val="26"/>
        </w:rPr>
        <w:t xml:space="preserve"> với các cơ quan của </w:t>
      </w:r>
      <w:r w:rsidR="003800DC" w:rsidRPr="0059028A">
        <w:rPr>
          <w:rFonts w:cs="Times New Roman"/>
          <w:szCs w:val="26"/>
        </w:rPr>
        <w:t>Công ty</w:t>
      </w:r>
      <w:r w:rsidR="005258A6" w:rsidRPr="0059028A">
        <w:rPr>
          <w:rFonts w:cs="Times New Roman"/>
          <w:szCs w:val="26"/>
        </w:rPr>
        <w:t>;</w:t>
      </w:r>
    </w:p>
    <w:p w14:paraId="3EA3E28A" w14:textId="071CCE95" w:rsidR="005258A6" w:rsidRPr="0059028A" w:rsidRDefault="002D6DCB" w:rsidP="00165BA5">
      <w:pPr>
        <w:pStyle w:val="ListParagraph"/>
        <w:numPr>
          <w:ilvl w:val="2"/>
          <w:numId w:val="21"/>
        </w:numPr>
        <w:spacing w:before="120" w:line="312" w:lineRule="auto"/>
        <w:ind w:left="0" w:firstLine="0"/>
        <w:rPr>
          <w:rFonts w:cs="Times New Roman"/>
          <w:szCs w:val="26"/>
        </w:rPr>
      </w:pPr>
      <w:r w:rsidRPr="00DB05F1">
        <w:rPr>
          <w:rFonts w:cs="Times New Roman"/>
          <w:szCs w:val="26"/>
        </w:rPr>
        <w:t xml:space="preserve"> </w:t>
      </w:r>
      <w:r w:rsidR="005258A6" w:rsidRPr="0059028A">
        <w:rPr>
          <w:rFonts w:cs="Times New Roman"/>
          <w:szCs w:val="26"/>
        </w:rPr>
        <w:t xml:space="preserve">Các tranh chấp giữa các các danh quản lý của </w:t>
      </w:r>
      <w:r w:rsidR="003800DC" w:rsidRPr="0059028A">
        <w:rPr>
          <w:rFonts w:cs="Times New Roman"/>
          <w:szCs w:val="26"/>
        </w:rPr>
        <w:t>Công ty</w:t>
      </w:r>
      <w:r w:rsidR="005258A6" w:rsidRPr="0059028A">
        <w:rPr>
          <w:rFonts w:cs="Times New Roman"/>
          <w:szCs w:val="26"/>
        </w:rPr>
        <w:t xml:space="preserve"> với nhau liên quan đến hoạt động của </w:t>
      </w:r>
      <w:r w:rsidR="003800DC" w:rsidRPr="0059028A">
        <w:rPr>
          <w:rFonts w:cs="Times New Roman"/>
          <w:szCs w:val="26"/>
        </w:rPr>
        <w:t>Công ty</w:t>
      </w:r>
      <w:r w:rsidR="005258A6" w:rsidRPr="0059028A">
        <w:rPr>
          <w:rFonts w:cs="Times New Roman"/>
          <w:szCs w:val="26"/>
        </w:rPr>
        <w:t>.</w:t>
      </w:r>
    </w:p>
    <w:p w14:paraId="3036AEC9" w14:textId="5A1335B7" w:rsidR="00BA17BA" w:rsidRPr="0059028A" w:rsidRDefault="005258A6" w:rsidP="00165BA5">
      <w:pPr>
        <w:pStyle w:val="ListParagraph"/>
        <w:numPr>
          <w:ilvl w:val="1"/>
          <w:numId w:val="21"/>
        </w:numPr>
        <w:tabs>
          <w:tab w:val="left" w:pos="630"/>
        </w:tabs>
        <w:spacing w:before="120" w:line="312" w:lineRule="auto"/>
        <w:ind w:left="0" w:firstLine="0"/>
        <w:rPr>
          <w:rFonts w:cs="Times New Roman"/>
          <w:szCs w:val="26"/>
        </w:rPr>
      </w:pPr>
      <w:r w:rsidRPr="0059028A">
        <w:rPr>
          <w:rFonts w:cs="Times New Roman"/>
          <w:szCs w:val="26"/>
        </w:rPr>
        <w:t>Khi xảy ra các tranh chấp nội bộ, trước hết</w:t>
      </w:r>
      <w:r w:rsidR="001E1BAB" w:rsidRPr="0059028A">
        <w:rPr>
          <w:rFonts w:cs="Times New Roman"/>
          <w:szCs w:val="26"/>
        </w:rPr>
        <w:t xml:space="preserve"> các Bên tranh chấp phải tiến hành hòa giả</w:t>
      </w:r>
      <w:r w:rsidR="0084721E" w:rsidRPr="0059028A">
        <w:rPr>
          <w:rFonts w:cs="Times New Roman"/>
          <w:szCs w:val="26"/>
        </w:rPr>
        <w:t>i</w:t>
      </w:r>
      <w:r w:rsidR="001E1BAB" w:rsidRPr="0059028A">
        <w:rPr>
          <w:rFonts w:cs="Times New Roman"/>
          <w:szCs w:val="26"/>
        </w:rPr>
        <w:t>. Nếu không thể hòa giải,</w:t>
      </w:r>
      <w:r w:rsidRPr="0059028A">
        <w:rPr>
          <w:rFonts w:cs="Times New Roman"/>
          <w:szCs w:val="26"/>
        </w:rPr>
        <w:t xml:space="preserve"> một trong các Bên tranh chấp phải </w:t>
      </w:r>
      <w:r w:rsidR="001E1BAB" w:rsidRPr="0059028A">
        <w:rPr>
          <w:rFonts w:cs="Times New Roman"/>
          <w:szCs w:val="26"/>
        </w:rPr>
        <w:t>thông báo</w:t>
      </w:r>
      <w:r w:rsidRPr="0059028A">
        <w:rPr>
          <w:rFonts w:cs="Times New Roman"/>
          <w:szCs w:val="26"/>
        </w:rPr>
        <w:t xml:space="preserve"> </w:t>
      </w:r>
      <w:r w:rsidR="001E1BAB" w:rsidRPr="0059028A">
        <w:rPr>
          <w:rFonts w:cs="Times New Roman"/>
          <w:szCs w:val="26"/>
        </w:rPr>
        <w:t xml:space="preserve">vụ </w:t>
      </w:r>
      <w:r w:rsidRPr="0059028A">
        <w:rPr>
          <w:rFonts w:cs="Times New Roman"/>
          <w:szCs w:val="26"/>
        </w:rPr>
        <w:t>việc tranh chấ</w:t>
      </w:r>
      <w:r w:rsidR="001E1BAB" w:rsidRPr="0059028A">
        <w:rPr>
          <w:rFonts w:cs="Times New Roman"/>
          <w:szCs w:val="26"/>
        </w:rPr>
        <w:t>p đến cấp trên trực tiếp để xử lý. Nếu thấy cấp trên trực tiếp xử lý chưa thỏa đáng, một trong các Bên tranh chấp có thể đưa vụ việc lên cấp quản lý cao hơn; khởi kiện vụ việc đến Tòa án nhân dân có thẩm quyền để giải quyết; hoặc thực hiện các quyền và nghĩa vụ khác theo quy định của Điều lệ, Luậ</w:t>
      </w:r>
      <w:r w:rsidR="005078C6" w:rsidRPr="0059028A">
        <w:rPr>
          <w:rFonts w:cs="Times New Roman"/>
          <w:szCs w:val="26"/>
        </w:rPr>
        <w:t>t D</w:t>
      </w:r>
      <w:r w:rsidR="001E1BAB" w:rsidRPr="0059028A">
        <w:rPr>
          <w:rFonts w:cs="Times New Roman"/>
          <w:szCs w:val="26"/>
        </w:rPr>
        <w:t>oanh nghiệp và các Luật khác có liên quan.</w:t>
      </w:r>
    </w:p>
    <w:p w14:paraId="3CDC2904" w14:textId="77777777" w:rsidR="00BA17BA" w:rsidRPr="007B095F" w:rsidRDefault="00BA17BA" w:rsidP="00324570">
      <w:pPr>
        <w:pStyle w:val="Heading1"/>
        <w:spacing w:before="120" w:line="312" w:lineRule="auto"/>
        <w:jc w:val="both"/>
      </w:pPr>
      <w:r w:rsidRPr="007B095F">
        <w:t>Điều 11: Căn cứ và phương pháp xác định thù lao, tiền lương và thưởng cho người quản lý và Kiểm soát viên</w:t>
      </w:r>
    </w:p>
    <w:p w14:paraId="651E49AE" w14:textId="3CAECB73" w:rsidR="00443F43" w:rsidRPr="007B095F" w:rsidRDefault="00BA17BA" w:rsidP="00324570">
      <w:pPr>
        <w:spacing w:before="120" w:line="312" w:lineRule="auto"/>
        <w:rPr>
          <w:rFonts w:cs="Times New Roman"/>
          <w:szCs w:val="26"/>
        </w:rPr>
      </w:pPr>
      <w:r w:rsidRPr="007B095F">
        <w:rPr>
          <w:rFonts w:cs="Times New Roman"/>
          <w:szCs w:val="26"/>
        </w:rPr>
        <w:t xml:space="preserve">Căn cứ và phương pháp xác định thù lao, tiền lương và thưởng cho người quản lý và Kiểm soát viên được quy định cụ thể tại </w:t>
      </w:r>
      <w:r w:rsidRPr="003D6379">
        <w:rPr>
          <w:rFonts w:cs="Times New Roman"/>
          <w:i/>
          <w:iCs/>
          <w:szCs w:val="26"/>
        </w:rPr>
        <w:t>“Quy chế thù lao, tiền lương và thưởng”</w:t>
      </w:r>
      <w:r w:rsidRPr="007B095F">
        <w:rPr>
          <w:rFonts w:cs="Times New Roman"/>
          <w:szCs w:val="26"/>
        </w:rPr>
        <w:t xml:space="preserve"> của </w:t>
      </w:r>
      <w:r w:rsidR="003800DC" w:rsidRPr="007B095F">
        <w:rPr>
          <w:rFonts w:cs="Times New Roman"/>
          <w:szCs w:val="26"/>
        </w:rPr>
        <w:t>Công ty</w:t>
      </w:r>
      <w:r w:rsidRPr="007B095F">
        <w:rPr>
          <w:rFonts w:cs="Times New Roman"/>
          <w:szCs w:val="26"/>
        </w:rPr>
        <w:t xml:space="preserve"> được Chủ tịch Hội đồng quản trị ban hành.</w:t>
      </w:r>
    </w:p>
    <w:p w14:paraId="62167F67" w14:textId="1EAB468E" w:rsidR="005F2F9B" w:rsidRPr="007B095F" w:rsidRDefault="00443F43" w:rsidP="00324570">
      <w:pPr>
        <w:pStyle w:val="Heading1"/>
        <w:spacing w:before="120" w:line="312" w:lineRule="auto"/>
        <w:jc w:val="both"/>
      </w:pPr>
      <w:r w:rsidRPr="007B095F">
        <w:t xml:space="preserve">Điều 12: </w:t>
      </w:r>
      <w:r w:rsidR="001859CA" w:rsidRPr="007B095F">
        <w:t>C</w:t>
      </w:r>
      <w:r w:rsidRPr="007B095F">
        <w:t xml:space="preserve">ổ đông yêu cầu </w:t>
      </w:r>
      <w:r w:rsidR="003800DC" w:rsidRPr="007B095F">
        <w:t>Công ty</w:t>
      </w:r>
      <w:r w:rsidRPr="007B095F">
        <w:t xml:space="preserve"> mua lại cổ phần</w:t>
      </w:r>
    </w:p>
    <w:p w14:paraId="33684467" w14:textId="0F0E1FB3" w:rsidR="005F2F9B" w:rsidRPr="007B095F" w:rsidRDefault="005F2F9B" w:rsidP="00165BA5">
      <w:pPr>
        <w:pStyle w:val="ListParagraph"/>
        <w:numPr>
          <w:ilvl w:val="1"/>
          <w:numId w:val="22"/>
        </w:numPr>
        <w:tabs>
          <w:tab w:val="left" w:pos="630"/>
        </w:tabs>
        <w:spacing w:before="120" w:line="312" w:lineRule="auto"/>
        <w:ind w:left="0" w:firstLine="0"/>
      </w:pPr>
      <w:r w:rsidRPr="005F2F9B">
        <w:t xml:space="preserve">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ngày kể từ ngày Đại hội đồng cổ đông thông qua nghị quyết về các vấn đề </w:t>
      </w:r>
      <w:r w:rsidRPr="007B095F">
        <w:t>trên.</w:t>
      </w:r>
    </w:p>
    <w:p w14:paraId="22FA2764" w14:textId="4D3E79C5" w:rsidR="005F2F9B" w:rsidRPr="007B095F" w:rsidRDefault="005F2F9B" w:rsidP="00165BA5">
      <w:pPr>
        <w:pStyle w:val="ListParagraph"/>
        <w:numPr>
          <w:ilvl w:val="1"/>
          <w:numId w:val="22"/>
        </w:numPr>
        <w:tabs>
          <w:tab w:val="left" w:pos="630"/>
        </w:tabs>
        <w:spacing w:before="120" w:line="312" w:lineRule="auto"/>
        <w:ind w:left="0" w:firstLine="0"/>
      </w:pPr>
      <w:r w:rsidRPr="005F2F9B">
        <w:t xml:space="preserve">Công ty phải mua lại cổ phần theo yêu cầu của cổ </w:t>
      </w:r>
      <w:r w:rsidR="00C036F2" w:rsidRPr="007B095F">
        <w:t xml:space="preserve">đông </w:t>
      </w:r>
      <w:r w:rsidRPr="005F2F9B">
        <w:t>với giá thị trường trong 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14:paraId="5F906062" w14:textId="77777777" w:rsidR="00B03C50" w:rsidRPr="007B095F" w:rsidRDefault="00B03C50" w:rsidP="00324570">
      <w:pPr>
        <w:pStyle w:val="Heading1"/>
        <w:tabs>
          <w:tab w:val="left" w:pos="630"/>
        </w:tabs>
        <w:spacing w:before="120" w:line="312" w:lineRule="auto"/>
        <w:jc w:val="both"/>
      </w:pPr>
      <w:r w:rsidRPr="007B095F">
        <w:t>Điều 13: Nguyên tắc phân chia lợi nhuận sau thuế và xử lý lỗ trong kinh doanh</w:t>
      </w:r>
    </w:p>
    <w:p w14:paraId="40CE7B80" w14:textId="0FAC087F" w:rsidR="00C8668D" w:rsidRPr="009834E1" w:rsidRDefault="003800DC" w:rsidP="00165BA5">
      <w:pPr>
        <w:pStyle w:val="ListParagraph"/>
        <w:numPr>
          <w:ilvl w:val="1"/>
          <w:numId w:val="23"/>
        </w:numPr>
        <w:tabs>
          <w:tab w:val="left" w:pos="630"/>
        </w:tabs>
        <w:spacing w:before="120" w:line="312" w:lineRule="auto"/>
        <w:ind w:left="0" w:firstLine="0"/>
        <w:rPr>
          <w:rFonts w:cs="Times New Roman"/>
          <w:szCs w:val="26"/>
        </w:rPr>
      </w:pPr>
      <w:r w:rsidRPr="009834E1">
        <w:rPr>
          <w:rFonts w:cs="Times New Roman"/>
          <w:szCs w:val="26"/>
        </w:rPr>
        <w:t>Công ty</w:t>
      </w:r>
      <w:r w:rsidR="00C8668D" w:rsidRPr="009834E1">
        <w:rPr>
          <w:rFonts w:cs="Times New Roman"/>
          <w:szCs w:val="26"/>
        </w:rPr>
        <w:t xml:space="preserve"> chỉ chia lợi nhuận sau khi không còn khoản nợ nào đối với các Bên khác, đã nộp thuế, phí, lệ phí, trích lập các Quỹ theo quy định của pháp luật và Điều lệ;</w:t>
      </w:r>
    </w:p>
    <w:p w14:paraId="4C64B205" w14:textId="235085D2" w:rsidR="000947AA" w:rsidRPr="009834E1" w:rsidRDefault="00C8668D" w:rsidP="00165BA5">
      <w:pPr>
        <w:pStyle w:val="ListParagraph"/>
        <w:numPr>
          <w:ilvl w:val="1"/>
          <w:numId w:val="23"/>
        </w:numPr>
        <w:tabs>
          <w:tab w:val="left" w:pos="630"/>
        </w:tabs>
        <w:spacing w:before="120" w:line="312" w:lineRule="auto"/>
        <w:ind w:left="0" w:firstLine="0"/>
        <w:rPr>
          <w:rFonts w:cs="Times New Roman"/>
          <w:szCs w:val="26"/>
        </w:rPr>
      </w:pPr>
      <w:r w:rsidRPr="009834E1">
        <w:rPr>
          <w:rFonts w:cs="Times New Roman"/>
          <w:szCs w:val="26"/>
        </w:rPr>
        <w:t>Toàn bộ lợi nhuận khi phân chia sẽ được dùng để chia cổ tức</w:t>
      </w:r>
      <w:r w:rsidR="006C11A0" w:rsidRPr="009834E1">
        <w:rPr>
          <w:rFonts w:cs="Times New Roman"/>
          <w:szCs w:val="26"/>
        </w:rPr>
        <w:t xml:space="preserve"> theo tỷ lệ sở hữu cổ phần của Công ty;</w:t>
      </w:r>
    </w:p>
    <w:p w14:paraId="4E0E3F75" w14:textId="3A3931A7" w:rsidR="0020316C" w:rsidRPr="009834E1" w:rsidRDefault="00C8668D" w:rsidP="00165BA5">
      <w:pPr>
        <w:pStyle w:val="ListParagraph"/>
        <w:numPr>
          <w:ilvl w:val="1"/>
          <w:numId w:val="23"/>
        </w:numPr>
        <w:tabs>
          <w:tab w:val="left" w:pos="630"/>
        </w:tabs>
        <w:spacing w:before="120" w:line="312" w:lineRule="auto"/>
        <w:ind w:left="0" w:firstLine="0"/>
        <w:rPr>
          <w:rFonts w:cs="Times New Roman"/>
          <w:szCs w:val="26"/>
        </w:rPr>
      </w:pPr>
      <w:r w:rsidRPr="009834E1">
        <w:rPr>
          <w:rFonts w:cs="Times New Roman"/>
          <w:szCs w:val="26"/>
        </w:rPr>
        <w:t xml:space="preserve">Nếu trong hoạt động kinh doanh, </w:t>
      </w:r>
      <w:r w:rsidR="003800DC" w:rsidRPr="009834E1">
        <w:rPr>
          <w:rFonts w:cs="Times New Roman"/>
          <w:szCs w:val="26"/>
        </w:rPr>
        <w:t>Công ty</w:t>
      </w:r>
      <w:r w:rsidRPr="009834E1">
        <w:rPr>
          <w:rFonts w:cs="Times New Roman"/>
          <w:szCs w:val="26"/>
        </w:rPr>
        <w:t xml:space="preserve"> có phát sinh lỗ, khoản lỗ này sẽ được cộng dồn sang năm tài chính tiếp theo để hạch toán.</w:t>
      </w:r>
    </w:p>
    <w:p w14:paraId="13A55CF3" w14:textId="359BD4EE" w:rsidR="00DB5B6B" w:rsidRPr="009834E1" w:rsidRDefault="00DB5B6B" w:rsidP="00165BA5">
      <w:pPr>
        <w:pStyle w:val="ListParagraph"/>
        <w:numPr>
          <w:ilvl w:val="1"/>
          <w:numId w:val="23"/>
        </w:numPr>
        <w:tabs>
          <w:tab w:val="left" w:pos="630"/>
        </w:tabs>
        <w:spacing w:before="120" w:line="312" w:lineRule="auto"/>
        <w:ind w:left="0" w:firstLine="0"/>
        <w:rPr>
          <w:rFonts w:cs="Times New Roman"/>
          <w:szCs w:val="26"/>
        </w:rPr>
      </w:pPr>
      <w:r w:rsidRPr="009834E1">
        <w:rPr>
          <w:rFonts w:cs="Times New Roman"/>
          <w:szCs w:val="26"/>
        </w:rPr>
        <w:lastRenderedPageBreak/>
        <w:t>Tỷ lệ trích lập các quỹ như sau:</w:t>
      </w:r>
    </w:p>
    <w:p w14:paraId="49EB89E7" w14:textId="4B437A9A" w:rsidR="00DB5B6B" w:rsidRPr="006C31AE" w:rsidRDefault="00D620F1" w:rsidP="00165BA5">
      <w:pPr>
        <w:pStyle w:val="ListParagraph"/>
        <w:numPr>
          <w:ilvl w:val="2"/>
          <w:numId w:val="24"/>
        </w:numPr>
        <w:tabs>
          <w:tab w:val="left" w:pos="630"/>
        </w:tabs>
        <w:spacing w:before="120" w:line="312" w:lineRule="auto"/>
        <w:ind w:left="0" w:firstLine="0"/>
        <w:rPr>
          <w:rFonts w:cs="Times New Roman"/>
          <w:szCs w:val="26"/>
        </w:rPr>
      </w:pPr>
      <w:r w:rsidRPr="006C31AE">
        <w:rPr>
          <w:rFonts w:cs="Times New Roman"/>
          <w:szCs w:val="26"/>
        </w:rPr>
        <w:t xml:space="preserve"> </w:t>
      </w:r>
      <w:r w:rsidR="00DB5B6B" w:rsidRPr="006C31AE">
        <w:rPr>
          <w:rFonts w:cs="Times New Roman"/>
          <w:szCs w:val="26"/>
        </w:rPr>
        <w:t>Trích 10% lợi nhuận sau thuế vào quỹ dự phòng tài chính, tối đa số dư quỹ</w:t>
      </w:r>
      <w:r w:rsidRPr="006C31AE">
        <w:rPr>
          <w:rFonts w:cs="Times New Roman"/>
          <w:szCs w:val="26"/>
        </w:rPr>
        <w:t xml:space="preserve"> </w:t>
      </w:r>
      <w:r w:rsidR="00DB5B6B" w:rsidRPr="006C31AE">
        <w:rPr>
          <w:rFonts w:cs="Times New Roman"/>
          <w:szCs w:val="26"/>
        </w:rPr>
        <w:t>bằng 25% vốn điều lệ của công ty.</w:t>
      </w:r>
    </w:p>
    <w:p w14:paraId="6C164286" w14:textId="7B2805B6" w:rsidR="00DB5B6B" w:rsidRPr="006C31AE" w:rsidRDefault="00D620F1" w:rsidP="00165BA5">
      <w:pPr>
        <w:pStyle w:val="ListParagraph"/>
        <w:numPr>
          <w:ilvl w:val="2"/>
          <w:numId w:val="24"/>
        </w:numPr>
        <w:tabs>
          <w:tab w:val="left" w:pos="630"/>
        </w:tabs>
        <w:spacing w:before="120" w:line="312" w:lineRule="auto"/>
        <w:ind w:left="0" w:firstLine="0"/>
        <w:rPr>
          <w:rFonts w:cs="Times New Roman"/>
          <w:szCs w:val="26"/>
        </w:rPr>
      </w:pPr>
      <w:r w:rsidRPr="006C31AE">
        <w:rPr>
          <w:rFonts w:cs="Times New Roman"/>
          <w:szCs w:val="26"/>
        </w:rPr>
        <w:t xml:space="preserve"> </w:t>
      </w:r>
      <w:r w:rsidR="00DB5B6B" w:rsidRPr="006C31AE">
        <w:rPr>
          <w:rFonts w:cs="Times New Roman"/>
          <w:szCs w:val="26"/>
        </w:rPr>
        <w:t>Trích tối thiểu 30% lợi nhuận sau thuế vào quỹ đầu tư phát triển của công ty.</w:t>
      </w:r>
    </w:p>
    <w:p w14:paraId="2D030631" w14:textId="7D19AAAB" w:rsidR="00DB5B6B" w:rsidRPr="006C31AE" w:rsidRDefault="00D620F1" w:rsidP="00165BA5">
      <w:pPr>
        <w:pStyle w:val="ListParagraph"/>
        <w:numPr>
          <w:ilvl w:val="2"/>
          <w:numId w:val="24"/>
        </w:numPr>
        <w:tabs>
          <w:tab w:val="left" w:pos="630"/>
        </w:tabs>
        <w:spacing w:before="120" w:line="312" w:lineRule="auto"/>
        <w:ind w:left="0" w:firstLine="0"/>
        <w:rPr>
          <w:rFonts w:cs="Times New Roman"/>
          <w:szCs w:val="26"/>
        </w:rPr>
      </w:pPr>
      <w:r w:rsidRPr="006C31AE">
        <w:rPr>
          <w:rFonts w:cs="Times New Roman"/>
          <w:szCs w:val="26"/>
        </w:rPr>
        <w:t xml:space="preserve"> </w:t>
      </w:r>
      <w:r w:rsidR="00DB5B6B" w:rsidRPr="006C31AE">
        <w:rPr>
          <w:rFonts w:cs="Times New Roman"/>
          <w:szCs w:val="26"/>
        </w:rPr>
        <w:t>Trích tối đa 5% lập quỹ thưởng Ban quản lý điều hành công ty.</w:t>
      </w:r>
    </w:p>
    <w:p w14:paraId="681154D9" w14:textId="77777777" w:rsidR="0020316C" w:rsidRPr="007B095F" w:rsidRDefault="0020316C" w:rsidP="00324570">
      <w:pPr>
        <w:pStyle w:val="Heading1"/>
        <w:spacing w:before="120" w:line="312" w:lineRule="auto"/>
        <w:jc w:val="both"/>
      </w:pPr>
      <w:r w:rsidRPr="007B095F">
        <w:t xml:space="preserve">Điều 14: Các trường hợp giải thể, trình tự giải thể và thủ tục thanh lý tài sản </w:t>
      </w:r>
      <w:r w:rsidR="003800DC" w:rsidRPr="007B095F">
        <w:t>Công ty</w:t>
      </w:r>
      <w:bookmarkStart w:id="3" w:name="_GoBack"/>
      <w:bookmarkEnd w:id="3"/>
    </w:p>
    <w:p w14:paraId="7BF0FADF" w14:textId="77777777" w:rsidR="0020316C" w:rsidRPr="007B095F" w:rsidRDefault="0020316C" w:rsidP="00324570">
      <w:pPr>
        <w:pStyle w:val="Heading2"/>
        <w:spacing w:before="120" w:line="312" w:lineRule="auto"/>
        <w:rPr>
          <w:rFonts w:cs="Times New Roman"/>
        </w:rPr>
      </w:pPr>
      <w:r w:rsidRPr="007B095F">
        <w:rPr>
          <w:rFonts w:cs="Times New Roman"/>
        </w:rPr>
        <w:t xml:space="preserve">14.1. Các trường hợp giải thể </w:t>
      </w:r>
      <w:r w:rsidR="003800DC" w:rsidRPr="007B095F">
        <w:rPr>
          <w:rFonts w:cs="Times New Roman"/>
        </w:rPr>
        <w:t>Công ty</w:t>
      </w:r>
    </w:p>
    <w:p w14:paraId="66D52862" w14:textId="0CEE1433" w:rsidR="0020316C" w:rsidRPr="007B095F" w:rsidRDefault="004F05DD" w:rsidP="00324570">
      <w:pPr>
        <w:spacing w:before="120" w:line="312" w:lineRule="auto"/>
        <w:rPr>
          <w:rFonts w:cs="Times New Roman"/>
          <w:szCs w:val="26"/>
        </w:rPr>
      </w:pPr>
      <w:r w:rsidRPr="007B095F">
        <w:rPr>
          <w:rFonts w:cs="Times New Roman"/>
          <w:szCs w:val="26"/>
        </w:rPr>
        <w:t xml:space="preserve">Nếu </w:t>
      </w:r>
      <w:r w:rsidR="003800DC" w:rsidRPr="007B095F">
        <w:rPr>
          <w:rFonts w:cs="Times New Roman"/>
          <w:szCs w:val="26"/>
        </w:rPr>
        <w:t>Công ty</w:t>
      </w:r>
      <w:r w:rsidRPr="007B095F">
        <w:rPr>
          <w:rFonts w:cs="Times New Roman"/>
          <w:szCs w:val="26"/>
        </w:rPr>
        <w:t xml:space="preserve"> bảo đảm thanh toán hết các khoản nợ và nghĩa vụ tài sản khác và </w:t>
      </w:r>
      <w:r w:rsidR="003800DC" w:rsidRPr="007B095F">
        <w:rPr>
          <w:rFonts w:cs="Times New Roman"/>
          <w:szCs w:val="26"/>
        </w:rPr>
        <w:t>Công ty</w:t>
      </w:r>
      <w:r w:rsidRPr="007B095F">
        <w:rPr>
          <w:rFonts w:cs="Times New Roman"/>
          <w:szCs w:val="26"/>
        </w:rPr>
        <w:t xml:space="preserve"> không trong quá trình giải quyết tranh chấp tại Tòa án hoặc cơ quan trọng tài, </w:t>
      </w:r>
      <w:r w:rsidR="003800DC" w:rsidRPr="007B095F">
        <w:rPr>
          <w:rFonts w:cs="Times New Roman"/>
          <w:szCs w:val="26"/>
        </w:rPr>
        <w:t>Công ty</w:t>
      </w:r>
      <w:r w:rsidR="0020316C" w:rsidRPr="007B095F">
        <w:rPr>
          <w:rFonts w:cs="Times New Roman"/>
          <w:szCs w:val="26"/>
        </w:rPr>
        <w:t xml:space="preserve"> bị giải thể trong các trường hợp sau đây:</w:t>
      </w:r>
    </w:p>
    <w:p w14:paraId="1A7B1CAF" w14:textId="21DF6F76" w:rsidR="0020316C" w:rsidRPr="00D620F1" w:rsidRDefault="00D620F1" w:rsidP="00165BA5">
      <w:pPr>
        <w:pStyle w:val="ListParagraph"/>
        <w:numPr>
          <w:ilvl w:val="2"/>
          <w:numId w:val="25"/>
        </w:numPr>
        <w:spacing w:before="120" w:line="312" w:lineRule="auto"/>
        <w:ind w:left="0" w:firstLine="0"/>
        <w:rPr>
          <w:rFonts w:cs="Times New Roman"/>
          <w:szCs w:val="26"/>
        </w:rPr>
      </w:pPr>
      <w:r w:rsidRPr="00DB05F1">
        <w:rPr>
          <w:rFonts w:cs="Times New Roman"/>
          <w:szCs w:val="26"/>
        </w:rPr>
        <w:t xml:space="preserve"> </w:t>
      </w:r>
      <w:r w:rsidR="0020316C" w:rsidRPr="00D620F1">
        <w:rPr>
          <w:rFonts w:cs="Times New Roman"/>
          <w:szCs w:val="26"/>
        </w:rPr>
        <w:t>Theo quyết định của của Đại hội đồng cổ đông</w:t>
      </w:r>
      <w:r w:rsidR="004F05DD" w:rsidRPr="00D620F1">
        <w:rPr>
          <w:rFonts w:cs="Times New Roman"/>
          <w:szCs w:val="26"/>
        </w:rPr>
        <w:t>;</w:t>
      </w:r>
    </w:p>
    <w:p w14:paraId="00081A54" w14:textId="0E2B8141" w:rsidR="0020316C" w:rsidRPr="00D620F1" w:rsidRDefault="00D620F1" w:rsidP="00165BA5">
      <w:pPr>
        <w:pStyle w:val="ListParagraph"/>
        <w:numPr>
          <w:ilvl w:val="2"/>
          <w:numId w:val="25"/>
        </w:numPr>
        <w:spacing w:before="120" w:line="312" w:lineRule="auto"/>
        <w:ind w:left="0" w:firstLine="0"/>
        <w:rPr>
          <w:rFonts w:cs="Times New Roman"/>
          <w:szCs w:val="26"/>
        </w:rPr>
      </w:pPr>
      <w:r w:rsidRPr="00DB05F1">
        <w:rPr>
          <w:rFonts w:cs="Times New Roman"/>
          <w:szCs w:val="26"/>
        </w:rPr>
        <w:t xml:space="preserve"> </w:t>
      </w:r>
      <w:r w:rsidR="003800DC" w:rsidRPr="00D620F1">
        <w:rPr>
          <w:rFonts w:cs="Times New Roman"/>
          <w:szCs w:val="26"/>
        </w:rPr>
        <w:t>Công ty</w:t>
      </w:r>
      <w:r w:rsidR="0020316C" w:rsidRPr="00D620F1">
        <w:rPr>
          <w:rFonts w:cs="Times New Roman"/>
          <w:szCs w:val="26"/>
        </w:rPr>
        <w:t xml:space="preserve"> không còn đủ số lượng cổ đông tối thiểu là 03 cổ đông trong thời hạn 06 tháng liên tục mà không làm thủ tục chuyển đổi loại hình doanh nghiệp;</w:t>
      </w:r>
    </w:p>
    <w:p w14:paraId="51E6B732" w14:textId="595E3531" w:rsidR="009B2FD2" w:rsidRPr="00D620F1" w:rsidRDefault="00D620F1" w:rsidP="00165BA5">
      <w:pPr>
        <w:pStyle w:val="ListParagraph"/>
        <w:numPr>
          <w:ilvl w:val="2"/>
          <w:numId w:val="25"/>
        </w:numPr>
        <w:spacing w:before="120" w:line="312" w:lineRule="auto"/>
        <w:ind w:left="0" w:firstLine="0"/>
        <w:rPr>
          <w:rFonts w:cs="Times New Roman"/>
          <w:szCs w:val="26"/>
        </w:rPr>
      </w:pPr>
      <w:r w:rsidRPr="00DB05F1">
        <w:rPr>
          <w:rFonts w:cs="Times New Roman"/>
          <w:szCs w:val="26"/>
        </w:rPr>
        <w:t xml:space="preserve"> </w:t>
      </w:r>
      <w:r w:rsidR="0020316C" w:rsidRPr="00D620F1">
        <w:rPr>
          <w:rFonts w:cs="Times New Roman"/>
          <w:szCs w:val="26"/>
        </w:rPr>
        <w:t>Bị thu hồi Giấy chứng nhận đăng ký doanh nghiệ</w:t>
      </w:r>
      <w:r w:rsidR="004F05DD" w:rsidRPr="00D620F1">
        <w:rPr>
          <w:rFonts w:cs="Times New Roman"/>
          <w:szCs w:val="26"/>
        </w:rPr>
        <w:t xml:space="preserve">p. Người quản lý có liên quan và </w:t>
      </w:r>
      <w:r w:rsidR="003800DC" w:rsidRPr="00D620F1">
        <w:rPr>
          <w:rFonts w:cs="Times New Roman"/>
          <w:szCs w:val="26"/>
        </w:rPr>
        <w:t>Công ty</w:t>
      </w:r>
      <w:r w:rsidR="004F05DD" w:rsidRPr="00D620F1">
        <w:rPr>
          <w:rFonts w:cs="Times New Roman"/>
          <w:szCs w:val="26"/>
        </w:rPr>
        <w:t xml:space="preserve"> trong trường hợp này cùng liên đới chịu trách nhiệm về các khoản nợ của doanh nghiệp</w:t>
      </w:r>
      <w:r w:rsidR="00173DD9" w:rsidRPr="00D620F1">
        <w:rPr>
          <w:rFonts w:cs="Times New Roman"/>
          <w:szCs w:val="26"/>
        </w:rPr>
        <w:t>.</w:t>
      </w:r>
    </w:p>
    <w:p w14:paraId="1B0ED93A" w14:textId="77777777" w:rsidR="00173DD9" w:rsidRPr="007B095F" w:rsidRDefault="00173DD9" w:rsidP="00324570">
      <w:pPr>
        <w:pStyle w:val="Heading2"/>
        <w:spacing w:before="120" w:line="312" w:lineRule="auto"/>
        <w:rPr>
          <w:rFonts w:cs="Times New Roman"/>
        </w:rPr>
      </w:pPr>
      <w:r w:rsidRPr="007B095F">
        <w:rPr>
          <w:rFonts w:cs="Times New Roman"/>
        </w:rPr>
        <w:t>14.2. Trình tự giải thể</w:t>
      </w:r>
    </w:p>
    <w:p w14:paraId="23B041F1" w14:textId="591A3EE8" w:rsidR="00173DD9" w:rsidRPr="007B095F" w:rsidRDefault="00173DD9" w:rsidP="00324570">
      <w:pPr>
        <w:spacing w:before="120" w:line="312" w:lineRule="auto"/>
        <w:rPr>
          <w:rFonts w:cs="Times New Roman"/>
          <w:szCs w:val="26"/>
        </w:rPr>
      </w:pPr>
      <w:r w:rsidRPr="007B095F">
        <w:rPr>
          <w:rFonts w:cs="Times New Roman"/>
          <w:szCs w:val="26"/>
        </w:rPr>
        <w:t>Trình tự, thủ tục giải thể được thực hiện theo quy định tại các Điề</w:t>
      </w:r>
      <w:r w:rsidR="00EE2B15" w:rsidRPr="007B095F">
        <w:rPr>
          <w:rFonts w:cs="Times New Roman"/>
          <w:szCs w:val="26"/>
        </w:rPr>
        <w:t>u 208</w:t>
      </w:r>
      <w:r w:rsidRPr="007B095F">
        <w:rPr>
          <w:rFonts w:cs="Times New Roman"/>
          <w:szCs w:val="26"/>
        </w:rPr>
        <w:t>, Điề</w:t>
      </w:r>
      <w:r w:rsidR="00EE2B15" w:rsidRPr="007B095F">
        <w:rPr>
          <w:rFonts w:cs="Times New Roman"/>
          <w:szCs w:val="26"/>
        </w:rPr>
        <w:t>u 209</w:t>
      </w:r>
      <w:r w:rsidRPr="007B095F">
        <w:rPr>
          <w:rFonts w:cs="Times New Roman"/>
          <w:szCs w:val="26"/>
        </w:rPr>
        <w:t>, Điều 2</w:t>
      </w:r>
      <w:r w:rsidR="00EE2B15" w:rsidRPr="007B095F">
        <w:rPr>
          <w:rFonts w:cs="Times New Roman"/>
          <w:szCs w:val="26"/>
        </w:rPr>
        <w:t>10</w:t>
      </w:r>
      <w:r w:rsidRPr="007B095F">
        <w:rPr>
          <w:rFonts w:cs="Times New Roman"/>
          <w:szCs w:val="26"/>
        </w:rPr>
        <w:t>, Điề</w:t>
      </w:r>
      <w:r w:rsidR="00EE2B15" w:rsidRPr="007B095F">
        <w:rPr>
          <w:rFonts w:cs="Times New Roman"/>
          <w:szCs w:val="26"/>
        </w:rPr>
        <w:t>u 211, Điều 212, Điều 213</w:t>
      </w:r>
      <w:r w:rsidRPr="007B095F">
        <w:rPr>
          <w:rFonts w:cs="Times New Roman"/>
          <w:szCs w:val="26"/>
        </w:rPr>
        <w:t xml:space="preserve"> Luậ</w:t>
      </w:r>
      <w:r w:rsidR="00EE2B15" w:rsidRPr="007B095F">
        <w:rPr>
          <w:rFonts w:cs="Times New Roman"/>
          <w:szCs w:val="26"/>
        </w:rPr>
        <w:t>t Doanh nghiệp</w:t>
      </w:r>
      <w:r w:rsidRPr="007B095F">
        <w:rPr>
          <w:rFonts w:cs="Times New Roman"/>
          <w:szCs w:val="26"/>
        </w:rPr>
        <w:t xml:space="preserve"> và các quy định của pháp luật khác có liên quan.</w:t>
      </w:r>
    </w:p>
    <w:p w14:paraId="3BDE730C" w14:textId="77777777" w:rsidR="006075D5" w:rsidRPr="007B095F" w:rsidRDefault="006075D5" w:rsidP="00324570">
      <w:pPr>
        <w:pStyle w:val="Heading2"/>
        <w:spacing w:before="120" w:line="312" w:lineRule="auto"/>
        <w:rPr>
          <w:rFonts w:cs="Times New Roman"/>
        </w:rPr>
      </w:pPr>
      <w:r w:rsidRPr="007B095F">
        <w:rPr>
          <w:rFonts w:cs="Times New Roman"/>
        </w:rPr>
        <w:t xml:space="preserve">14.3. Thủ tục thanh lý tài sản </w:t>
      </w:r>
      <w:r w:rsidR="003800DC" w:rsidRPr="007B095F">
        <w:rPr>
          <w:rFonts w:cs="Times New Roman"/>
        </w:rPr>
        <w:t>Công ty</w:t>
      </w:r>
    </w:p>
    <w:p w14:paraId="5FF06B8C" w14:textId="77844E82" w:rsidR="006075D5" w:rsidRPr="00CD69FB" w:rsidRDefault="00CD69FB" w:rsidP="00165BA5">
      <w:pPr>
        <w:pStyle w:val="ListParagraph"/>
        <w:numPr>
          <w:ilvl w:val="2"/>
          <w:numId w:val="26"/>
        </w:numPr>
        <w:spacing w:before="120" w:line="312" w:lineRule="auto"/>
        <w:ind w:left="0" w:firstLine="0"/>
        <w:rPr>
          <w:rFonts w:cs="Times New Roman"/>
          <w:szCs w:val="26"/>
        </w:rPr>
      </w:pPr>
      <w:r w:rsidRPr="00DB05F1">
        <w:rPr>
          <w:rFonts w:cs="Times New Roman"/>
          <w:szCs w:val="26"/>
        </w:rPr>
        <w:t xml:space="preserve"> </w:t>
      </w:r>
      <w:r w:rsidR="006075D5" w:rsidRPr="00CD69FB">
        <w:rPr>
          <w:rFonts w:cs="Times New Roman"/>
          <w:szCs w:val="26"/>
        </w:rPr>
        <w:t xml:space="preserve">Trong quá trình hoạt động, nếu phát sinh nhu cầu thanh lý tài sản </w:t>
      </w:r>
      <w:r w:rsidR="003800DC" w:rsidRPr="00CD69FB">
        <w:rPr>
          <w:rFonts w:cs="Times New Roman"/>
          <w:szCs w:val="26"/>
        </w:rPr>
        <w:t>Công ty</w:t>
      </w:r>
      <w:r w:rsidR="006075D5" w:rsidRPr="00CD69FB">
        <w:rPr>
          <w:rFonts w:cs="Times New Roman"/>
          <w:szCs w:val="26"/>
        </w:rPr>
        <w:t>, Hội đồng quản trị trực tiếp tổ chức thanh lý tài sản;</w:t>
      </w:r>
    </w:p>
    <w:p w14:paraId="255AD20C" w14:textId="27FB42A9" w:rsidR="006075D5" w:rsidRPr="00CD69FB" w:rsidRDefault="00CD69FB" w:rsidP="00165BA5">
      <w:pPr>
        <w:pStyle w:val="ListParagraph"/>
        <w:numPr>
          <w:ilvl w:val="2"/>
          <w:numId w:val="26"/>
        </w:numPr>
        <w:spacing w:before="120" w:line="312" w:lineRule="auto"/>
        <w:ind w:left="0" w:firstLine="0"/>
        <w:rPr>
          <w:rFonts w:cs="Times New Roman"/>
          <w:szCs w:val="26"/>
        </w:rPr>
      </w:pPr>
      <w:r w:rsidRPr="00DB05F1">
        <w:rPr>
          <w:rFonts w:cs="Times New Roman"/>
          <w:szCs w:val="26"/>
        </w:rPr>
        <w:t xml:space="preserve"> </w:t>
      </w:r>
      <w:r w:rsidR="006075D5" w:rsidRPr="00CD69FB">
        <w:rPr>
          <w:rFonts w:cs="Times New Roman"/>
          <w:szCs w:val="26"/>
        </w:rPr>
        <w:t xml:space="preserve">Hội đồng quản trị phải thuê tổ chức thẩm định giá chuyên nghiệp để định giá tài sản thanh lý hoặc dựa vào hóa đơn, chứng từ, sổ sách nội bộ của </w:t>
      </w:r>
      <w:r w:rsidR="003800DC" w:rsidRPr="00CD69FB">
        <w:rPr>
          <w:rFonts w:cs="Times New Roman"/>
          <w:szCs w:val="26"/>
        </w:rPr>
        <w:t>Công ty</w:t>
      </w:r>
      <w:r w:rsidR="006075D5" w:rsidRPr="00CD69FB">
        <w:rPr>
          <w:rFonts w:cs="Times New Roman"/>
          <w:szCs w:val="26"/>
        </w:rPr>
        <w:t xml:space="preserve"> để tự định giá tài sản thanh lý;</w:t>
      </w:r>
    </w:p>
    <w:p w14:paraId="2838D753" w14:textId="6D390404" w:rsidR="00EB301E" w:rsidRPr="00CD69FB" w:rsidRDefault="00CD69FB" w:rsidP="00165BA5">
      <w:pPr>
        <w:pStyle w:val="ListParagraph"/>
        <w:numPr>
          <w:ilvl w:val="2"/>
          <w:numId w:val="26"/>
        </w:numPr>
        <w:spacing w:before="120" w:line="312" w:lineRule="auto"/>
        <w:ind w:left="0" w:firstLine="0"/>
        <w:rPr>
          <w:rFonts w:cs="Times New Roman"/>
          <w:szCs w:val="26"/>
        </w:rPr>
      </w:pPr>
      <w:r w:rsidRPr="00DB05F1">
        <w:rPr>
          <w:rFonts w:cs="Times New Roman"/>
          <w:szCs w:val="26"/>
        </w:rPr>
        <w:t xml:space="preserve"> </w:t>
      </w:r>
      <w:r w:rsidR="006075D5" w:rsidRPr="00CD69FB">
        <w:rPr>
          <w:rFonts w:cs="Times New Roman"/>
          <w:szCs w:val="26"/>
        </w:rPr>
        <w:t xml:space="preserve">Trình tự, thủ tục thanh lý tài sản do Hội đồng quản trị toàn quyền quyết định, sao cho đảm bảo giá trị </w:t>
      </w:r>
      <w:r w:rsidR="007B6B88" w:rsidRPr="00CD69FB">
        <w:rPr>
          <w:rFonts w:cs="Times New Roman"/>
          <w:szCs w:val="26"/>
        </w:rPr>
        <w:t xml:space="preserve">tài sản được </w:t>
      </w:r>
      <w:r w:rsidR="006075D5" w:rsidRPr="00CD69FB">
        <w:rPr>
          <w:rFonts w:cs="Times New Roman"/>
          <w:szCs w:val="26"/>
        </w:rPr>
        <w:t xml:space="preserve">thanh lý không được thấp hơn 85% </w:t>
      </w:r>
      <w:r w:rsidR="007B6B88" w:rsidRPr="00CD69FB">
        <w:rPr>
          <w:rFonts w:cs="Times New Roman"/>
          <w:szCs w:val="26"/>
        </w:rPr>
        <w:t>giá trị đã được định giá.</w:t>
      </w:r>
    </w:p>
    <w:p w14:paraId="27A95123" w14:textId="77777777" w:rsidR="00EB301E" w:rsidRPr="007B095F" w:rsidRDefault="00EB301E" w:rsidP="00324570">
      <w:pPr>
        <w:pStyle w:val="Heading1"/>
        <w:spacing w:before="120" w:line="312" w:lineRule="auto"/>
        <w:jc w:val="both"/>
      </w:pPr>
      <w:r w:rsidRPr="007B095F">
        <w:t>Điều 15: Con dấu của Công ty</w:t>
      </w:r>
    </w:p>
    <w:p w14:paraId="259A7838" w14:textId="4CF3DD54" w:rsidR="00DB5B6B" w:rsidRPr="004A44FA" w:rsidRDefault="00DB5B6B" w:rsidP="00165BA5">
      <w:pPr>
        <w:pStyle w:val="ListParagraph"/>
        <w:numPr>
          <w:ilvl w:val="1"/>
          <w:numId w:val="27"/>
        </w:numPr>
        <w:spacing w:before="120" w:line="312" w:lineRule="auto"/>
        <w:ind w:left="0" w:firstLine="0"/>
        <w:rPr>
          <w:rFonts w:cs="Times New Roman"/>
          <w:szCs w:val="26"/>
        </w:rPr>
      </w:pPr>
      <w:r w:rsidRPr="004A44FA">
        <w:rPr>
          <w:rFonts w:cs="Times New Roman"/>
          <w:szCs w:val="26"/>
        </w:rPr>
        <w:t>Công ty có tất cả 01 (một) con dấu;</w:t>
      </w:r>
    </w:p>
    <w:p w14:paraId="3202C147" w14:textId="7A8C8115" w:rsidR="00DB5B6B" w:rsidRPr="004A44FA" w:rsidRDefault="00DB5B6B" w:rsidP="00165BA5">
      <w:pPr>
        <w:pStyle w:val="ListParagraph"/>
        <w:numPr>
          <w:ilvl w:val="1"/>
          <w:numId w:val="27"/>
        </w:numPr>
        <w:spacing w:before="120" w:line="312" w:lineRule="auto"/>
        <w:ind w:left="0" w:firstLine="0"/>
        <w:rPr>
          <w:rFonts w:cs="Times New Roman"/>
          <w:szCs w:val="26"/>
        </w:rPr>
      </w:pPr>
      <w:r w:rsidRPr="004A44FA">
        <w:rPr>
          <w:rFonts w:cs="Times New Roman"/>
          <w:szCs w:val="26"/>
        </w:rPr>
        <w:t>Quản lý và lưu giữ con dấu: Con dấu phải được để tại trụ sở chính Công ty, người đại diện theo pháp luật của Công ty có nghĩa vụ quản lý con dấu Công ty;</w:t>
      </w:r>
    </w:p>
    <w:p w14:paraId="2EBD9ED4" w14:textId="6EC2AF40" w:rsidR="00DB5B6B" w:rsidRPr="004A44FA" w:rsidRDefault="00DB5B6B" w:rsidP="00165BA5">
      <w:pPr>
        <w:pStyle w:val="ListParagraph"/>
        <w:numPr>
          <w:ilvl w:val="1"/>
          <w:numId w:val="27"/>
        </w:numPr>
        <w:spacing w:before="120" w:line="312" w:lineRule="auto"/>
        <w:ind w:left="0" w:firstLine="0"/>
        <w:rPr>
          <w:rFonts w:cs="Times New Roman"/>
          <w:szCs w:val="26"/>
        </w:rPr>
      </w:pPr>
      <w:r w:rsidRPr="004A44FA">
        <w:rPr>
          <w:rFonts w:cs="Times New Roman"/>
          <w:szCs w:val="26"/>
        </w:rPr>
        <w:lastRenderedPageBreak/>
        <w:t>Mẫu con dấu: hình tròn, đường kính 36mm, mực màu đỏ</w:t>
      </w:r>
    </w:p>
    <w:p w14:paraId="3B830348" w14:textId="1B52DA59" w:rsidR="00DB5B6B" w:rsidRPr="004A44FA" w:rsidRDefault="00DB5B6B" w:rsidP="00165BA5">
      <w:pPr>
        <w:pStyle w:val="ListParagraph"/>
        <w:numPr>
          <w:ilvl w:val="1"/>
          <w:numId w:val="27"/>
        </w:numPr>
        <w:spacing w:before="120" w:line="312" w:lineRule="auto"/>
        <w:ind w:left="0" w:firstLine="0"/>
        <w:rPr>
          <w:rFonts w:cs="Times New Roman"/>
          <w:szCs w:val="26"/>
        </w:rPr>
      </w:pPr>
      <w:r w:rsidRPr="004A44FA">
        <w:rPr>
          <w:rFonts w:cs="Times New Roman"/>
          <w:szCs w:val="26"/>
        </w:rPr>
        <w:t>Nội dung con dấu phải thể hiện những thông tin sau đây:</w:t>
      </w:r>
    </w:p>
    <w:p w14:paraId="328216F2" w14:textId="3DAE202B" w:rsidR="004A44FA" w:rsidRPr="003D6379" w:rsidRDefault="00DB5B6B" w:rsidP="00165BA5">
      <w:pPr>
        <w:pStyle w:val="ListParagraph"/>
        <w:numPr>
          <w:ilvl w:val="0"/>
          <w:numId w:val="31"/>
        </w:numPr>
        <w:spacing w:before="120" w:line="312" w:lineRule="auto"/>
        <w:ind w:left="270" w:hanging="270"/>
        <w:rPr>
          <w:rFonts w:cs="Times New Roman"/>
          <w:szCs w:val="26"/>
          <w:lang w:val="en-US"/>
        </w:rPr>
      </w:pPr>
      <w:r w:rsidRPr="003D6379">
        <w:rPr>
          <w:rFonts w:cs="Times New Roman"/>
          <w:szCs w:val="26"/>
          <w:lang w:val="en-US"/>
        </w:rPr>
        <w:t>Tên doanh nghiệp;</w:t>
      </w:r>
    </w:p>
    <w:p w14:paraId="6C52EF70" w14:textId="2249F3A4" w:rsidR="004A44FA" w:rsidRPr="003D6379" w:rsidRDefault="00DB5B6B" w:rsidP="00165BA5">
      <w:pPr>
        <w:pStyle w:val="ListParagraph"/>
        <w:numPr>
          <w:ilvl w:val="0"/>
          <w:numId w:val="31"/>
        </w:numPr>
        <w:spacing w:before="120" w:line="312" w:lineRule="auto"/>
        <w:ind w:left="270" w:hanging="270"/>
        <w:rPr>
          <w:rFonts w:cs="Times New Roman"/>
          <w:szCs w:val="26"/>
          <w:lang w:val="en-US"/>
        </w:rPr>
      </w:pPr>
      <w:r w:rsidRPr="003D6379">
        <w:rPr>
          <w:rFonts w:cs="Times New Roman"/>
          <w:szCs w:val="26"/>
          <w:lang w:val="en-US"/>
        </w:rPr>
        <w:t>Mã số doanh nghiệ</w:t>
      </w:r>
      <w:r w:rsidR="00ED4982" w:rsidRPr="003D6379">
        <w:rPr>
          <w:rFonts w:cs="Times New Roman"/>
          <w:szCs w:val="26"/>
          <w:lang w:val="en-US"/>
        </w:rPr>
        <w:t>p;</w:t>
      </w:r>
      <w:r w:rsidR="004A44FA" w:rsidRPr="003D6379">
        <w:rPr>
          <w:rFonts w:cs="Times New Roman"/>
          <w:szCs w:val="26"/>
          <w:lang w:val="en-US"/>
        </w:rPr>
        <w:t xml:space="preserve"> </w:t>
      </w:r>
    </w:p>
    <w:p w14:paraId="1290801E" w14:textId="20EF657E" w:rsidR="00ED4982" w:rsidRPr="003D6379" w:rsidRDefault="00ED4982" w:rsidP="00165BA5">
      <w:pPr>
        <w:pStyle w:val="ListParagraph"/>
        <w:numPr>
          <w:ilvl w:val="0"/>
          <w:numId w:val="31"/>
        </w:numPr>
        <w:spacing w:before="120" w:line="312" w:lineRule="auto"/>
        <w:ind w:left="270" w:hanging="270"/>
        <w:rPr>
          <w:rFonts w:cs="Times New Roman"/>
          <w:szCs w:val="26"/>
          <w:lang w:val="en-US"/>
        </w:rPr>
      </w:pPr>
      <w:r w:rsidRPr="003D6379">
        <w:rPr>
          <w:rFonts w:cs="Times New Roman"/>
          <w:szCs w:val="26"/>
          <w:lang w:val="en-US"/>
        </w:rPr>
        <w:t>Địa chỉ doanh nghiệp.</w:t>
      </w:r>
    </w:p>
    <w:p w14:paraId="72EDB7BD" w14:textId="7EFC0F4F" w:rsidR="00DB5B6B" w:rsidRPr="004A44FA" w:rsidRDefault="00DB5B6B" w:rsidP="00165BA5">
      <w:pPr>
        <w:pStyle w:val="ListParagraph"/>
        <w:numPr>
          <w:ilvl w:val="1"/>
          <w:numId w:val="27"/>
        </w:numPr>
        <w:tabs>
          <w:tab w:val="left" w:pos="630"/>
        </w:tabs>
        <w:spacing w:before="120" w:line="312" w:lineRule="auto"/>
        <w:ind w:left="0" w:firstLine="0"/>
        <w:rPr>
          <w:rFonts w:cs="Times New Roman"/>
          <w:szCs w:val="26"/>
          <w:lang w:val="en-US"/>
        </w:rPr>
      </w:pPr>
      <w:r w:rsidRPr="004A44FA">
        <w:rPr>
          <w:rFonts w:cs="Times New Roman"/>
          <w:szCs w:val="26"/>
          <w:lang w:val="en-US"/>
        </w:rPr>
        <w:t>Việc sử dụng con dấu:</w:t>
      </w:r>
    </w:p>
    <w:p w14:paraId="7972A00C" w14:textId="16138DD0" w:rsidR="00FF31C8" w:rsidRPr="003555EC" w:rsidRDefault="003555EC" w:rsidP="00324570">
      <w:pPr>
        <w:tabs>
          <w:tab w:val="left" w:pos="360"/>
        </w:tabs>
        <w:spacing w:before="120" w:line="312" w:lineRule="auto"/>
        <w:rPr>
          <w:rFonts w:cs="Times New Roman"/>
          <w:szCs w:val="26"/>
          <w:lang w:val="en-US"/>
        </w:rPr>
      </w:pPr>
      <w:r>
        <w:rPr>
          <w:rFonts w:cs="Times New Roman"/>
          <w:szCs w:val="26"/>
          <w:lang w:val="en-US"/>
        </w:rPr>
        <w:t xml:space="preserve">a) </w:t>
      </w:r>
      <w:r w:rsidR="00DB5B6B" w:rsidRPr="003555EC">
        <w:rPr>
          <w:rFonts w:cs="Times New Roman"/>
          <w:szCs w:val="26"/>
          <w:lang w:val="en-US"/>
        </w:rPr>
        <w:t>Con dấu của Công ty chỉ được đóng lên các văn bản, giấy tờ sau khi các văn bản giấy tờ đã có chữ ký đúng thẩm quyền của người có thẩm quyền bao gồm:</w:t>
      </w:r>
      <w:r w:rsidR="00ED4982" w:rsidRPr="003555EC">
        <w:rPr>
          <w:rFonts w:cs="Times New Roman"/>
          <w:szCs w:val="26"/>
          <w:lang w:val="en-US"/>
        </w:rPr>
        <w:t xml:space="preserve"> Chủ tọa Đại hội đồng cổ đông, Chủ tịch Hội đồng quản trị</w:t>
      </w:r>
      <w:r w:rsidR="00DB5B6B" w:rsidRPr="003555EC">
        <w:rPr>
          <w:rFonts w:cs="Times New Roman"/>
          <w:szCs w:val="26"/>
          <w:lang w:val="en-US"/>
        </w:rPr>
        <w:t>, Giám đốc hoặc những người được ủy quyền của những người đó. Không được đóng dấu vào những văn bản, giấy tờ không có nội dung; không được đóng dấu trước khi ký;</w:t>
      </w:r>
      <w:r w:rsidR="00FF31C8" w:rsidRPr="003555EC">
        <w:rPr>
          <w:rFonts w:cs="Times New Roman"/>
          <w:szCs w:val="26"/>
          <w:lang w:val="en-US"/>
        </w:rPr>
        <w:t xml:space="preserve"> </w:t>
      </w:r>
    </w:p>
    <w:p w14:paraId="17442A91" w14:textId="092A1F06" w:rsidR="00D73A89" w:rsidRPr="003555EC" w:rsidRDefault="003555EC" w:rsidP="00324570">
      <w:pPr>
        <w:spacing w:before="120" w:line="312" w:lineRule="auto"/>
        <w:rPr>
          <w:rFonts w:cs="Times New Roman"/>
          <w:szCs w:val="26"/>
          <w:lang w:val="en-US"/>
        </w:rPr>
      </w:pPr>
      <w:r>
        <w:rPr>
          <w:rFonts w:cs="Times New Roman"/>
          <w:szCs w:val="26"/>
          <w:lang w:val="en-US"/>
        </w:rPr>
        <w:t xml:space="preserve">b) </w:t>
      </w:r>
      <w:r w:rsidR="00DB5B6B" w:rsidRPr="003555EC">
        <w:rPr>
          <w:rFonts w:cs="Times New Roman"/>
          <w:szCs w:val="26"/>
          <w:lang w:val="en-US"/>
        </w:rPr>
        <w:t xml:space="preserve">Con dấu được sử dụng trong các trường hợp </w:t>
      </w:r>
      <w:proofErr w:type="gramStart"/>
      <w:r w:rsidR="00DB5B6B" w:rsidRPr="003555EC">
        <w:rPr>
          <w:rFonts w:cs="Times New Roman"/>
          <w:szCs w:val="26"/>
          <w:lang w:val="en-US"/>
        </w:rPr>
        <w:t>theo</w:t>
      </w:r>
      <w:proofErr w:type="gramEnd"/>
      <w:r w:rsidR="00DB5B6B" w:rsidRPr="003555EC">
        <w:rPr>
          <w:rFonts w:cs="Times New Roman"/>
          <w:szCs w:val="26"/>
          <w:lang w:val="en-US"/>
        </w:rPr>
        <w:t xml:space="preserve"> quy định của pháp luật hoặc các bên giao dịch có thỏa thuận về việc sử dụng dấu.</w:t>
      </w:r>
    </w:p>
    <w:p w14:paraId="0268D8DC" w14:textId="77777777" w:rsidR="007378FB" w:rsidRPr="00AA0896" w:rsidRDefault="007378FB" w:rsidP="00324570">
      <w:pPr>
        <w:pStyle w:val="Heading1"/>
        <w:spacing w:before="120" w:line="312" w:lineRule="auto"/>
        <w:jc w:val="both"/>
        <w:rPr>
          <w:lang w:val="en-US"/>
        </w:rPr>
      </w:pPr>
      <w:r w:rsidRPr="00AA0896">
        <w:rPr>
          <w:lang w:val="en-US"/>
        </w:rPr>
        <w:t>Điều 1</w:t>
      </w:r>
      <w:r w:rsidR="00EB301E" w:rsidRPr="00AA0896">
        <w:rPr>
          <w:lang w:val="en-US"/>
        </w:rPr>
        <w:t>6</w:t>
      </w:r>
      <w:r w:rsidRPr="00AA0896">
        <w:rPr>
          <w:lang w:val="en-US"/>
        </w:rPr>
        <w:t xml:space="preserve">: Thể thức sửa đổi, bổ sung Điều lệ </w:t>
      </w:r>
      <w:r w:rsidR="003800DC" w:rsidRPr="00AA0896">
        <w:rPr>
          <w:lang w:val="en-US"/>
        </w:rPr>
        <w:t>Công ty</w:t>
      </w:r>
    </w:p>
    <w:p w14:paraId="0B542A4B" w14:textId="713561A2" w:rsidR="00F912E8" w:rsidRPr="00AA0896" w:rsidRDefault="007378FB" w:rsidP="00324570">
      <w:pPr>
        <w:spacing w:before="120" w:line="312" w:lineRule="auto"/>
        <w:rPr>
          <w:rFonts w:cs="Times New Roman"/>
          <w:szCs w:val="26"/>
          <w:lang w:val="en-US"/>
        </w:rPr>
      </w:pPr>
      <w:r w:rsidRPr="00AA0896">
        <w:rPr>
          <w:rFonts w:cs="Times New Roman"/>
          <w:szCs w:val="26"/>
          <w:lang w:val="en-US"/>
        </w:rPr>
        <w:t xml:space="preserve">Điều lệ </w:t>
      </w:r>
      <w:r w:rsidR="003800DC" w:rsidRPr="00AA0896">
        <w:rPr>
          <w:rFonts w:cs="Times New Roman"/>
          <w:szCs w:val="26"/>
          <w:lang w:val="en-US"/>
        </w:rPr>
        <w:t>Công ty</w:t>
      </w:r>
      <w:r w:rsidRPr="00AA0896">
        <w:rPr>
          <w:rFonts w:cs="Times New Roman"/>
          <w:szCs w:val="26"/>
          <w:lang w:val="en-US"/>
        </w:rPr>
        <w:t xml:space="preserve"> có thể được sửa đổi, bổ sung </w:t>
      </w:r>
      <w:proofErr w:type="gramStart"/>
      <w:r w:rsidR="00D27FD5" w:rsidRPr="00AA0896">
        <w:rPr>
          <w:rFonts w:cs="Times New Roman"/>
          <w:szCs w:val="26"/>
          <w:lang w:val="en-US"/>
        </w:rPr>
        <w:t>theo</w:t>
      </w:r>
      <w:proofErr w:type="gramEnd"/>
      <w:r w:rsidR="00D27FD5" w:rsidRPr="00AA0896">
        <w:rPr>
          <w:rFonts w:cs="Times New Roman"/>
          <w:szCs w:val="26"/>
          <w:lang w:val="en-US"/>
        </w:rPr>
        <w:t xml:space="preserve"> quyết định của Đại hội đồng cổ đông theo trình tự, thủ tục quy định tại Điều lệ, Luậ</w:t>
      </w:r>
      <w:r w:rsidR="00A35125">
        <w:rPr>
          <w:rFonts w:cs="Times New Roman"/>
          <w:szCs w:val="26"/>
          <w:lang w:val="en-US"/>
        </w:rPr>
        <w:t>t D</w:t>
      </w:r>
      <w:r w:rsidR="00D27FD5" w:rsidRPr="00AA0896">
        <w:rPr>
          <w:rFonts w:cs="Times New Roman"/>
          <w:szCs w:val="26"/>
          <w:lang w:val="en-US"/>
        </w:rPr>
        <w:t>oanh nghiệp và các quy định pháp luật khác có liên quan.</w:t>
      </w:r>
    </w:p>
    <w:p w14:paraId="36E745D5" w14:textId="77777777" w:rsidR="00D27FD5" w:rsidRPr="00AA0896" w:rsidRDefault="00D27FD5" w:rsidP="00324570">
      <w:pPr>
        <w:pStyle w:val="Heading1"/>
        <w:spacing w:before="120" w:line="312" w:lineRule="auto"/>
        <w:jc w:val="both"/>
        <w:rPr>
          <w:lang w:val="en-US"/>
        </w:rPr>
      </w:pPr>
      <w:r w:rsidRPr="00AA0896">
        <w:rPr>
          <w:lang w:val="en-US"/>
        </w:rPr>
        <w:t>Điều 1</w:t>
      </w:r>
      <w:r w:rsidR="00EB301E" w:rsidRPr="00AA0896">
        <w:rPr>
          <w:lang w:val="en-US"/>
        </w:rPr>
        <w:t>7</w:t>
      </w:r>
      <w:r w:rsidRPr="00AA0896">
        <w:rPr>
          <w:lang w:val="en-US"/>
        </w:rPr>
        <w:t>: Điều khoản cuối cùng</w:t>
      </w:r>
    </w:p>
    <w:p w14:paraId="01DC123A" w14:textId="77777777" w:rsidR="004001BC" w:rsidRDefault="00D27FD5" w:rsidP="00165BA5">
      <w:pPr>
        <w:pStyle w:val="ListParagraph"/>
        <w:numPr>
          <w:ilvl w:val="1"/>
          <w:numId w:val="28"/>
        </w:numPr>
        <w:tabs>
          <w:tab w:val="left" w:pos="630"/>
        </w:tabs>
        <w:spacing w:before="120" w:line="312" w:lineRule="auto"/>
        <w:ind w:left="0" w:firstLine="0"/>
        <w:rPr>
          <w:rFonts w:cs="Times New Roman"/>
          <w:szCs w:val="26"/>
          <w:lang w:val="en-US"/>
        </w:rPr>
      </w:pPr>
      <w:r w:rsidRPr="004001BC">
        <w:rPr>
          <w:rFonts w:cs="Times New Roman"/>
          <w:szCs w:val="26"/>
          <w:lang w:val="en-US"/>
        </w:rPr>
        <w:t>Các vấn đề chưa được quy định trong Điều lệ này thì áp dụng các quy định có liên quan tại Luậ</w:t>
      </w:r>
      <w:r w:rsidR="00A35125" w:rsidRPr="004001BC">
        <w:rPr>
          <w:rFonts w:cs="Times New Roman"/>
          <w:szCs w:val="26"/>
          <w:lang w:val="en-US"/>
        </w:rPr>
        <w:t>t D</w:t>
      </w:r>
      <w:r w:rsidRPr="004001BC">
        <w:rPr>
          <w:rFonts w:cs="Times New Roman"/>
          <w:szCs w:val="26"/>
          <w:lang w:val="en-US"/>
        </w:rPr>
        <w:t>oanh nghiệ</w:t>
      </w:r>
      <w:r w:rsidR="00A35125" w:rsidRPr="004001BC">
        <w:rPr>
          <w:rFonts w:cs="Times New Roman"/>
          <w:szCs w:val="26"/>
          <w:lang w:val="en-US"/>
        </w:rPr>
        <w:t>p 2020</w:t>
      </w:r>
      <w:r w:rsidRPr="004001BC">
        <w:rPr>
          <w:rFonts w:cs="Times New Roman"/>
          <w:szCs w:val="26"/>
          <w:lang w:val="en-US"/>
        </w:rPr>
        <w:t xml:space="preserve"> và các quy định pháp luật khác có liên quan để giải quyết;</w:t>
      </w:r>
    </w:p>
    <w:p w14:paraId="6B4A3477" w14:textId="10DD23F8" w:rsidR="004001BC" w:rsidRDefault="00D27FD5" w:rsidP="00165BA5">
      <w:pPr>
        <w:pStyle w:val="ListParagraph"/>
        <w:numPr>
          <w:ilvl w:val="1"/>
          <w:numId w:val="28"/>
        </w:numPr>
        <w:tabs>
          <w:tab w:val="left" w:pos="630"/>
        </w:tabs>
        <w:spacing w:before="120" w:line="312" w:lineRule="auto"/>
        <w:ind w:left="0" w:firstLine="0"/>
        <w:rPr>
          <w:rFonts w:cs="Times New Roman"/>
          <w:szCs w:val="26"/>
          <w:lang w:val="en-US"/>
        </w:rPr>
      </w:pPr>
      <w:r w:rsidRPr="004001BC">
        <w:rPr>
          <w:rFonts w:cs="Times New Roman"/>
          <w:szCs w:val="26"/>
          <w:lang w:val="en-US"/>
        </w:rPr>
        <w:t>Điều lệ này bao gồm 1</w:t>
      </w:r>
      <w:r w:rsidR="00EB301E" w:rsidRPr="004001BC">
        <w:rPr>
          <w:rFonts w:cs="Times New Roman"/>
          <w:szCs w:val="26"/>
          <w:lang w:val="en-US"/>
        </w:rPr>
        <w:t>7</w:t>
      </w:r>
      <w:r w:rsidRPr="004001BC">
        <w:rPr>
          <w:rFonts w:cs="Times New Roman"/>
          <w:szCs w:val="26"/>
          <w:lang w:val="en-US"/>
        </w:rPr>
        <w:t xml:space="preserve"> Điều. Điều lệ được in </w:t>
      </w:r>
      <w:r w:rsidRPr="005B778B">
        <w:rPr>
          <w:rFonts w:cs="Times New Roman"/>
          <w:szCs w:val="26"/>
          <w:lang w:val="en-US"/>
        </w:rPr>
        <w:t xml:space="preserve">làm </w:t>
      </w:r>
      <w:r w:rsidR="0005793C" w:rsidRPr="005B778B">
        <w:rPr>
          <w:rFonts w:cs="Times New Roman"/>
          <w:szCs w:val="26"/>
          <w:lang w:val="en-US"/>
        </w:rPr>
        <w:t>0</w:t>
      </w:r>
      <w:r w:rsidR="00E9200D" w:rsidRPr="005B778B">
        <w:rPr>
          <w:rFonts w:cs="Times New Roman"/>
          <w:szCs w:val="26"/>
          <w:lang w:val="en-US"/>
        </w:rPr>
        <w:t>5</w:t>
      </w:r>
      <w:r w:rsidRPr="005B778B">
        <w:rPr>
          <w:rFonts w:cs="Times New Roman"/>
          <w:szCs w:val="26"/>
          <w:lang w:val="en-US"/>
        </w:rPr>
        <w:t xml:space="preserve"> bản gốc</w:t>
      </w:r>
      <w:r w:rsidRPr="004001BC">
        <w:rPr>
          <w:rFonts w:cs="Times New Roman"/>
          <w:szCs w:val="26"/>
          <w:lang w:val="en-US"/>
        </w:rPr>
        <w:t xml:space="preserve">, có giá trị pháp lý như nhau. Mỗi cổ đông giữ 01 bản, 01 bản giao cho người đại diện </w:t>
      </w:r>
      <w:proofErr w:type="gramStart"/>
      <w:r w:rsidRPr="004001BC">
        <w:rPr>
          <w:rFonts w:cs="Times New Roman"/>
          <w:szCs w:val="26"/>
          <w:lang w:val="en-US"/>
        </w:rPr>
        <w:t>theo</w:t>
      </w:r>
      <w:proofErr w:type="gramEnd"/>
      <w:r w:rsidRPr="004001BC">
        <w:rPr>
          <w:rFonts w:cs="Times New Roman"/>
          <w:szCs w:val="26"/>
          <w:lang w:val="en-US"/>
        </w:rPr>
        <w:t xml:space="preserve"> pháp luật, 01 bản lưu giữ tại văn phòng </w:t>
      </w:r>
      <w:r w:rsidR="003800DC" w:rsidRPr="004001BC">
        <w:rPr>
          <w:rFonts w:cs="Times New Roman"/>
          <w:szCs w:val="26"/>
          <w:lang w:val="en-US"/>
        </w:rPr>
        <w:t>Công ty</w:t>
      </w:r>
      <w:r w:rsidR="00080DC4" w:rsidRPr="004001BC">
        <w:rPr>
          <w:rFonts w:cs="Times New Roman"/>
          <w:szCs w:val="26"/>
          <w:lang w:val="en-US"/>
        </w:rPr>
        <w:t>.</w:t>
      </w:r>
    </w:p>
    <w:p w14:paraId="039CF0A0" w14:textId="6ACE3F45" w:rsidR="00051FAD" w:rsidRDefault="00D27FD5" w:rsidP="00165BA5">
      <w:pPr>
        <w:pStyle w:val="ListParagraph"/>
        <w:numPr>
          <w:ilvl w:val="1"/>
          <w:numId w:val="28"/>
        </w:numPr>
        <w:tabs>
          <w:tab w:val="left" w:pos="630"/>
        </w:tabs>
        <w:spacing w:before="120" w:line="312" w:lineRule="auto"/>
        <w:ind w:left="0" w:firstLine="0"/>
        <w:rPr>
          <w:rFonts w:cs="Times New Roman"/>
          <w:szCs w:val="26"/>
          <w:lang w:val="en-US"/>
        </w:rPr>
      </w:pPr>
      <w:r w:rsidRPr="004001BC">
        <w:rPr>
          <w:rFonts w:cs="Times New Roman"/>
          <w:szCs w:val="26"/>
          <w:lang w:val="en-US"/>
        </w:rPr>
        <w:t xml:space="preserve">Các cổ đông </w:t>
      </w:r>
      <w:r w:rsidR="00080DC4" w:rsidRPr="004001BC">
        <w:rPr>
          <w:rFonts w:cs="Times New Roman"/>
          <w:szCs w:val="26"/>
          <w:lang w:val="en-US"/>
        </w:rPr>
        <w:t>công ty</w:t>
      </w:r>
      <w:r w:rsidRPr="004001BC">
        <w:rPr>
          <w:rFonts w:cs="Times New Roman"/>
          <w:szCs w:val="26"/>
          <w:lang w:val="en-US"/>
        </w:rPr>
        <w:t xml:space="preserve"> và người đại diện </w:t>
      </w:r>
      <w:proofErr w:type="gramStart"/>
      <w:r w:rsidRPr="004001BC">
        <w:rPr>
          <w:rFonts w:cs="Times New Roman"/>
          <w:szCs w:val="26"/>
          <w:lang w:val="en-US"/>
        </w:rPr>
        <w:t>theo</w:t>
      </w:r>
      <w:proofErr w:type="gramEnd"/>
      <w:r w:rsidRPr="004001BC">
        <w:rPr>
          <w:rFonts w:cs="Times New Roman"/>
          <w:szCs w:val="26"/>
          <w:lang w:val="en-US"/>
        </w:rPr>
        <w:t xml:space="preserve"> pháp luật cùng nhau ký tên vào Điều lệ</w:t>
      </w:r>
      <w:r w:rsidR="00E13BC0" w:rsidRPr="004001BC">
        <w:rPr>
          <w:rFonts w:cs="Times New Roman"/>
          <w:szCs w:val="26"/>
          <w:lang w:val="en-US"/>
        </w:rPr>
        <w:t xml:space="preserve"> này</w:t>
      </w:r>
      <w:r w:rsidR="00080DC4" w:rsidRPr="004001BC">
        <w:rPr>
          <w:rFonts w:cs="Times New Roman"/>
          <w:szCs w:val="26"/>
          <w:lang w:val="en-US"/>
        </w:rPr>
        <w:t>.</w:t>
      </w:r>
    </w:p>
    <w:p w14:paraId="5D30AD7F" w14:textId="0764C24E" w:rsidR="001759FB" w:rsidRPr="000C495F" w:rsidRDefault="002C4951" w:rsidP="00165BA5">
      <w:pPr>
        <w:pStyle w:val="ListParagraph"/>
        <w:numPr>
          <w:ilvl w:val="1"/>
          <w:numId w:val="28"/>
        </w:numPr>
        <w:tabs>
          <w:tab w:val="left" w:pos="630"/>
        </w:tabs>
        <w:spacing w:before="120" w:line="312" w:lineRule="auto"/>
        <w:ind w:left="0" w:firstLine="0"/>
        <w:rPr>
          <w:rFonts w:cs="Times New Roman"/>
          <w:szCs w:val="26"/>
          <w:lang w:val="en-US"/>
        </w:rPr>
      </w:pPr>
      <w:r w:rsidRPr="002C4951">
        <w:rPr>
          <w:rFonts w:cs="Times New Roman"/>
          <w:szCs w:val="26"/>
          <w:lang w:val="en-US"/>
        </w:rPr>
        <w:t>Điều lệ này có hi</w:t>
      </w:r>
      <w:r>
        <w:rPr>
          <w:rFonts w:cs="Times New Roman"/>
          <w:szCs w:val="26"/>
          <w:lang w:val="en-US"/>
        </w:rPr>
        <w:t>ệu lực kể từ ngày……tháng ….</w:t>
      </w:r>
      <w:r w:rsidR="004E527D">
        <w:rPr>
          <w:rFonts w:cs="Times New Roman"/>
          <w:szCs w:val="26"/>
          <w:lang w:val="en-US"/>
        </w:rPr>
        <w:t>.</w:t>
      </w:r>
      <w:r>
        <w:rPr>
          <w:rFonts w:cs="Times New Roman"/>
          <w:szCs w:val="26"/>
          <w:lang w:val="en-US"/>
        </w:rPr>
        <w:t>.</w:t>
      </w:r>
      <w:r w:rsidR="004E527D">
        <w:rPr>
          <w:rFonts w:cs="Times New Roman"/>
          <w:szCs w:val="26"/>
          <w:lang w:val="en-US"/>
        </w:rPr>
        <w:t xml:space="preserve"> </w:t>
      </w:r>
      <w:r>
        <w:rPr>
          <w:rFonts w:cs="Times New Roman"/>
          <w:szCs w:val="26"/>
          <w:lang w:val="en-US"/>
        </w:rPr>
        <w:t>năm……….</w:t>
      </w:r>
    </w:p>
    <w:p w14:paraId="6062ABE0" w14:textId="77777777" w:rsidR="001759FB" w:rsidRPr="002C4951" w:rsidRDefault="001759FB" w:rsidP="00324570">
      <w:pPr>
        <w:spacing w:before="120" w:line="312" w:lineRule="auto"/>
        <w:jc w:val="center"/>
        <w:rPr>
          <w:rFonts w:cs="Times New Roman"/>
          <w:b/>
          <w:szCs w:val="26"/>
          <w:lang w:val="en-US"/>
        </w:rPr>
      </w:pPr>
    </w:p>
    <w:p w14:paraId="246711C9" w14:textId="6954BE6E" w:rsidR="00DB5A71" w:rsidRPr="00AA0896" w:rsidRDefault="00DB5A71" w:rsidP="00324570">
      <w:pPr>
        <w:spacing w:before="120" w:line="312" w:lineRule="auto"/>
        <w:jc w:val="center"/>
        <w:rPr>
          <w:rFonts w:cs="Times New Roman"/>
          <w:b/>
          <w:szCs w:val="26"/>
          <w:lang w:val="en-US"/>
        </w:rPr>
      </w:pPr>
      <w:r w:rsidRPr="00AA0896">
        <w:rPr>
          <w:rFonts w:cs="Times New Roman"/>
          <w:b/>
          <w:szCs w:val="26"/>
          <w:lang w:val="en-US"/>
        </w:rPr>
        <w:t xml:space="preserve">CHỮ KÝ CỦA </w:t>
      </w:r>
      <w:r w:rsidR="00080DC4" w:rsidRPr="00AA0896">
        <w:rPr>
          <w:rFonts w:cs="Times New Roman"/>
          <w:b/>
          <w:szCs w:val="26"/>
          <w:lang w:val="en-US"/>
        </w:rPr>
        <w:t>CÁC CỔ ĐÔNG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D02CCF" w:rsidRPr="00D02CCF" w14:paraId="43960758" w14:textId="77777777" w:rsidTr="00354B72">
        <w:trPr>
          <w:jc w:val="center"/>
        </w:trPr>
        <w:tc>
          <w:tcPr>
            <w:tcW w:w="3020" w:type="dxa"/>
          </w:tcPr>
          <w:p w14:paraId="4D8E6E60" w14:textId="77777777" w:rsidR="00D02CCF" w:rsidRPr="00D02CCF" w:rsidRDefault="00D02CCF" w:rsidP="00324570">
            <w:pPr>
              <w:spacing w:before="120" w:line="312" w:lineRule="auto"/>
              <w:rPr>
                <w:rFonts w:eastAsia="Arial" w:cs="Times New Roman"/>
                <w:b/>
                <w:szCs w:val="26"/>
              </w:rPr>
            </w:pPr>
          </w:p>
          <w:p w14:paraId="6C2D297F" w14:textId="77777777" w:rsidR="00D02CCF" w:rsidRPr="00D02CCF" w:rsidRDefault="00D02CCF" w:rsidP="00324570">
            <w:pPr>
              <w:spacing w:before="120" w:line="312" w:lineRule="auto"/>
              <w:rPr>
                <w:rFonts w:eastAsia="Arial" w:cs="Times New Roman"/>
                <w:b/>
                <w:szCs w:val="26"/>
              </w:rPr>
            </w:pPr>
          </w:p>
          <w:p w14:paraId="1B9DD810" w14:textId="77777777" w:rsidR="00D02CCF" w:rsidRPr="00D02CCF" w:rsidRDefault="00D02CCF" w:rsidP="00324570">
            <w:pPr>
              <w:spacing w:before="120" w:line="312" w:lineRule="auto"/>
              <w:rPr>
                <w:rFonts w:eastAsia="Arial" w:cs="Times New Roman"/>
                <w:b/>
                <w:szCs w:val="26"/>
              </w:rPr>
            </w:pPr>
          </w:p>
          <w:p w14:paraId="11769915" w14:textId="77777777" w:rsidR="00D02CCF" w:rsidRPr="00D02CCF" w:rsidRDefault="00D02CCF" w:rsidP="00324570">
            <w:pPr>
              <w:spacing w:before="120" w:line="312" w:lineRule="auto"/>
              <w:rPr>
                <w:rFonts w:eastAsia="Arial" w:cs="Times New Roman"/>
                <w:b/>
                <w:szCs w:val="26"/>
              </w:rPr>
            </w:pPr>
          </w:p>
          <w:p w14:paraId="0DDB881C" w14:textId="1D4211CA" w:rsidR="00D02CCF" w:rsidRPr="00E531BF" w:rsidRDefault="00E531BF" w:rsidP="00324570">
            <w:pPr>
              <w:spacing w:before="120" w:line="312" w:lineRule="auto"/>
              <w:jc w:val="center"/>
              <w:rPr>
                <w:rFonts w:eastAsia="Arial" w:cs="Times New Roman"/>
                <w:b/>
                <w:szCs w:val="26"/>
                <w:lang w:val="en-US"/>
              </w:rPr>
            </w:pPr>
            <w:r>
              <w:rPr>
                <w:rFonts w:eastAsia="Arial" w:cs="Times New Roman"/>
                <w:b/>
                <w:szCs w:val="26"/>
                <w:lang w:val="en-US"/>
              </w:rPr>
              <w:lastRenderedPageBreak/>
              <w:t>…</w:t>
            </w:r>
          </w:p>
        </w:tc>
        <w:tc>
          <w:tcPr>
            <w:tcW w:w="3020" w:type="dxa"/>
          </w:tcPr>
          <w:p w14:paraId="3A01469B" w14:textId="77777777" w:rsidR="00D02CCF" w:rsidRPr="00D02CCF" w:rsidRDefault="00D02CCF" w:rsidP="00324570">
            <w:pPr>
              <w:spacing w:before="120" w:line="312" w:lineRule="auto"/>
              <w:rPr>
                <w:rFonts w:eastAsia="Arial" w:cs="Times New Roman"/>
                <w:b/>
                <w:szCs w:val="26"/>
              </w:rPr>
            </w:pPr>
          </w:p>
          <w:p w14:paraId="5DFE7722" w14:textId="77777777" w:rsidR="00D02CCF" w:rsidRPr="00D02CCF" w:rsidRDefault="00D02CCF" w:rsidP="00324570">
            <w:pPr>
              <w:spacing w:before="120" w:line="312" w:lineRule="auto"/>
              <w:rPr>
                <w:rFonts w:eastAsia="Arial" w:cs="Times New Roman"/>
                <w:b/>
                <w:szCs w:val="26"/>
              </w:rPr>
            </w:pPr>
          </w:p>
          <w:p w14:paraId="062D307E" w14:textId="77777777" w:rsidR="00D02CCF" w:rsidRPr="00D02CCF" w:rsidRDefault="00D02CCF" w:rsidP="00324570">
            <w:pPr>
              <w:spacing w:before="120" w:line="312" w:lineRule="auto"/>
              <w:rPr>
                <w:rFonts w:eastAsia="Arial" w:cs="Times New Roman"/>
                <w:b/>
                <w:szCs w:val="26"/>
              </w:rPr>
            </w:pPr>
          </w:p>
          <w:p w14:paraId="0EA9FCC9" w14:textId="77777777" w:rsidR="00D02CCF" w:rsidRPr="00D02CCF" w:rsidRDefault="00D02CCF" w:rsidP="00324570">
            <w:pPr>
              <w:spacing w:before="120" w:line="312" w:lineRule="auto"/>
              <w:rPr>
                <w:rFonts w:eastAsia="Arial" w:cs="Times New Roman"/>
                <w:b/>
                <w:szCs w:val="26"/>
              </w:rPr>
            </w:pPr>
          </w:p>
          <w:p w14:paraId="2A53688A" w14:textId="7E213DCD" w:rsidR="00D02CCF" w:rsidRPr="00D02CCF" w:rsidRDefault="00E531BF" w:rsidP="00324570">
            <w:pPr>
              <w:spacing w:before="120" w:line="312" w:lineRule="auto"/>
              <w:jc w:val="center"/>
              <w:rPr>
                <w:rFonts w:eastAsia="Arial" w:cs="Times New Roman"/>
                <w:b/>
                <w:szCs w:val="26"/>
                <w:lang w:val="en-US"/>
              </w:rPr>
            </w:pPr>
            <w:r>
              <w:rPr>
                <w:rFonts w:eastAsia="Arial" w:cs="Times New Roman"/>
                <w:b/>
                <w:szCs w:val="26"/>
                <w:lang w:val="en-US"/>
              </w:rPr>
              <w:lastRenderedPageBreak/>
              <w:t>…</w:t>
            </w:r>
          </w:p>
        </w:tc>
        <w:tc>
          <w:tcPr>
            <w:tcW w:w="3021" w:type="dxa"/>
          </w:tcPr>
          <w:p w14:paraId="5CDE2E7A" w14:textId="77777777" w:rsidR="00D02CCF" w:rsidRPr="00D02CCF" w:rsidRDefault="00D02CCF" w:rsidP="00324570">
            <w:pPr>
              <w:spacing w:before="120" w:line="312" w:lineRule="auto"/>
              <w:rPr>
                <w:rFonts w:eastAsia="Arial" w:cs="Times New Roman"/>
                <w:b/>
                <w:szCs w:val="26"/>
              </w:rPr>
            </w:pPr>
          </w:p>
          <w:p w14:paraId="52A9EEF0" w14:textId="77777777" w:rsidR="00D02CCF" w:rsidRPr="00D02CCF" w:rsidRDefault="00D02CCF" w:rsidP="00324570">
            <w:pPr>
              <w:spacing w:before="120" w:line="312" w:lineRule="auto"/>
              <w:rPr>
                <w:rFonts w:eastAsia="Arial" w:cs="Times New Roman"/>
                <w:b/>
                <w:szCs w:val="26"/>
              </w:rPr>
            </w:pPr>
          </w:p>
          <w:p w14:paraId="5C404740" w14:textId="77777777" w:rsidR="00D02CCF" w:rsidRPr="00D02CCF" w:rsidRDefault="00D02CCF" w:rsidP="00324570">
            <w:pPr>
              <w:spacing w:before="120" w:line="312" w:lineRule="auto"/>
              <w:rPr>
                <w:rFonts w:eastAsia="Arial" w:cs="Times New Roman"/>
                <w:b/>
                <w:szCs w:val="26"/>
              </w:rPr>
            </w:pPr>
          </w:p>
          <w:p w14:paraId="28FA48D4" w14:textId="77777777" w:rsidR="00D02CCF" w:rsidRPr="00D02CCF" w:rsidRDefault="00D02CCF" w:rsidP="00324570">
            <w:pPr>
              <w:spacing w:before="120" w:line="312" w:lineRule="auto"/>
              <w:rPr>
                <w:rFonts w:eastAsia="Arial" w:cs="Times New Roman"/>
                <w:b/>
                <w:szCs w:val="26"/>
              </w:rPr>
            </w:pPr>
          </w:p>
          <w:p w14:paraId="24C8BA0B" w14:textId="3381B349" w:rsidR="00D02CCF" w:rsidRPr="00D02CCF" w:rsidRDefault="00E531BF" w:rsidP="00324570">
            <w:pPr>
              <w:spacing w:before="120" w:line="312" w:lineRule="auto"/>
              <w:jc w:val="center"/>
              <w:rPr>
                <w:rFonts w:eastAsia="Arial" w:cs="Times New Roman"/>
                <w:b/>
                <w:szCs w:val="26"/>
                <w:lang w:val="en-US"/>
              </w:rPr>
            </w:pPr>
            <w:r>
              <w:rPr>
                <w:rFonts w:eastAsia="Arial" w:cs="Times New Roman"/>
                <w:b/>
                <w:szCs w:val="26"/>
                <w:lang w:val="en-US"/>
              </w:rPr>
              <w:lastRenderedPageBreak/>
              <w:t>…</w:t>
            </w:r>
          </w:p>
        </w:tc>
      </w:tr>
    </w:tbl>
    <w:p w14:paraId="6D5DCE07" w14:textId="77777777" w:rsidR="00D2272B" w:rsidRPr="00AA0896" w:rsidRDefault="00D2272B" w:rsidP="00324570">
      <w:pPr>
        <w:spacing w:before="120" w:line="312" w:lineRule="auto"/>
        <w:rPr>
          <w:rFonts w:cs="Times New Roman"/>
          <w:b/>
          <w:szCs w:val="26"/>
          <w:lang w:val="en-US"/>
        </w:rPr>
      </w:pPr>
    </w:p>
    <w:p w14:paraId="42B5C30D" w14:textId="77777777" w:rsidR="00D27FD5" w:rsidRPr="00AA0896" w:rsidRDefault="00DB5A71" w:rsidP="00324570">
      <w:pPr>
        <w:spacing w:before="120" w:line="312" w:lineRule="auto"/>
        <w:jc w:val="center"/>
        <w:rPr>
          <w:rFonts w:cs="Times New Roman"/>
          <w:b/>
          <w:szCs w:val="26"/>
          <w:lang w:val="en-US"/>
        </w:rPr>
      </w:pPr>
      <w:r w:rsidRPr="00AA0896">
        <w:rPr>
          <w:rFonts w:cs="Times New Roman"/>
          <w:b/>
          <w:szCs w:val="26"/>
          <w:lang w:val="en-US"/>
        </w:rPr>
        <w:t>NGƯỜI ĐẠI DIỆN THEO PHÁP LUẬT CỦA CÔNG TY</w:t>
      </w:r>
    </w:p>
    <w:p w14:paraId="5208A1C3" w14:textId="3D5B51F4" w:rsidR="00811B62" w:rsidRDefault="00051FAD" w:rsidP="00324570">
      <w:pPr>
        <w:spacing w:before="120" w:line="312" w:lineRule="auto"/>
        <w:jc w:val="center"/>
        <w:rPr>
          <w:rFonts w:cs="Times New Roman"/>
          <w:b/>
          <w:szCs w:val="26"/>
          <w:lang w:val="en-US"/>
        </w:rPr>
      </w:pPr>
      <w:r>
        <w:rPr>
          <w:rFonts w:cs="Times New Roman"/>
          <w:b/>
          <w:szCs w:val="26"/>
          <w:lang w:val="en-US"/>
        </w:rPr>
        <w:t>GIÁM ĐỐC</w:t>
      </w:r>
    </w:p>
    <w:p w14:paraId="7363D082" w14:textId="57430762" w:rsidR="00C36FF6" w:rsidRDefault="00C36FF6" w:rsidP="00324570">
      <w:pPr>
        <w:spacing w:before="120" w:line="312" w:lineRule="auto"/>
        <w:jc w:val="center"/>
        <w:rPr>
          <w:rFonts w:cs="Times New Roman"/>
          <w:b/>
          <w:szCs w:val="26"/>
          <w:lang w:val="en-US"/>
        </w:rPr>
      </w:pPr>
    </w:p>
    <w:p w14:paraId="417F13B1" w14:textId="43234604" w:rsidR="00C36FF6" w:rsidRDefault="00C36FF6" w:rsidP="00324570">
      <w:pPr>
        <w:spacing w:before="120" w:line="312" w:lineRule="auto"/>
        <w:jc w:val="center"/>
        <w:rPr>
          <w:rFonts w:cs="Times New Roman"/>
          <w:b/>
          <w:szCs w:val="26"/>
          <w:lang w:val="en-US"/>
        </w:rPr>
      </w:pPr>
    </w:p>
    <w:p w14:paraId="3B41E3B1" w14:textId="69C8C7C7" w:rsidR="00C36FF6" w:rsidRDefault="00C36FF6" w:rsidP="00324570">
      <w:pPr>
        <w:spacing w:before="120" w:line="312" w:lineRule="auto"/>
        <w:jc w:val="center"/>
        <w:rPr>
          <w:rFonts w:cs="Times New Roman"/>
          <w:b/>
          <w:szCs w:val="26"/>
          <w:lang w:val="en-US"/>
        </w:rPr>
      </w:pPr>
    </w:p>
    <w:p w14:paraId="56A50C43" w14:textId="14D4408E" w:rsidR="00C36FF6" w:rsidRDefault="00C36FF6" w:rsidP="00324570">
      <w:pPr>
        <w:spacing w:before="120" w:line="312" w:lineRule="auto"/>
        <w:jc w:val="center"/>
        <w:rPr>
          <w:rFonts w:cs="Times New Roman"/>
          <w:b/>
          <w:szCs w:val="26"/>
          <w:lang w:val="en-US"/>
        </w:rPr>
      </w:pPr>
    </w:p>
    <w:p w14:paraId="2DBD55BD" w14:textId="6FA1E492" w:rsidR="00C36FF6" w:rsidRDefault="00E531BF" w:rsidP="00324570">
      <w:pPr>
        <w:spacing w:before="120" w:line="312" w:lineRule="auto"/>
        <w:jc w:val="center"/>
        <w:rPr>
          <w:rFonts w:cs="Times New Roman"/>
          <w:b/>
          <w:szCs w:val="26"/>
          <w:lang w:val="en-US"/>
        </w:rPr>
      </w:pPr>
      <w:r>
        <w:rPr>
          <w:rFonts w:cs="Times New Roman"/>
          <w:b/>
          <w:szCs w:val="26"/>
          <w:lang w:val="en-US"/>
        </w:rPr>
        <w:t>…</w:t>
      </w:r>
    </w:p>
    <w:p w14:paraId="3032A017" w14:textId="77777777" w:rsidR="00811B62" w:rsidRDefault="00811B62" w:rsidP="00324570">
      <w:pPr>
        <w:spacing w:before="120" w:line="312" w:lineRule="auto"/>
        <w:rPr>
          <w:rFonts w:cs="Times New Roman"/>
          <w:b/>
          <w:szCs w:val="26"/>
          <w:lang w:val="en-US"/>
        </w:rPr>
      </w:pPr>
    </w:p>
    <w:p w14:paraId="21345B90" w14:textId="77777777" w:rsidR="00811B62" w:rsidRDefault="00811B62" w:rsidP="00324570">
      <w:pPr>
        <w:spacing w:before="120" w:line="312" w:lineRule="auto"/>
        <w:rPr>
          <w:rFonts w:cs="Times New Roman"/>
          <w:b/>
          <w:szCs w:val="26"/>
          <w:lang w:val="en-US"/>
        </w:rPr>
      </w:pPr>
    </w:p>
    <w:p w14:paraId="70A9688B" w14:textId="4BAD4FC1" w:rsidR="00811B62" w:rsidRDefault="00811B62" w:rsidP="00324570">
      <w:pPr>
        <w:spacing w:before="120" w:line="312" w:lineRule="auto"/>
        <w:rPr>
          <w:rFonts w:cs="Times New Roman"/>
          <w:b/>
          <w:szCs w:val="26"/>
          <w:lang w:val="en-US"/>
        </w:rPr>
      </w:pPr>
    </w:p>
    <w:p w14:paraId="5E85FBA8" w14:textId="3DE60BB1" w:rsidR="00DB5A71" w:rsidRPr="00AA0896" w:rsidRDefault="005A3320" w:rsidP="00324570">
      <w:pPr>
        <w:spacing w:before="120" w:line="312" w:lineRule="auto"/>
        <w:rPr>
          <w:rFonts w:cs="Times New Roman"/>
          <w:b/>
          <w:szCs w:val="26"/>
          <w:lang w:val="en-US"/>
        </w:rPr>
      </w:pPr>
      <w:r>
        <w:rPr>
          <w:rFonts w:cs="Times New Roman"/>
          <w:b/>
          <w:szCs w:val="26"/>
          <w:lang w:val="en-US"/>
        </w:rPr>
        <w:t xml:space="preserve">                   </w:t>
      </w:r>
      <w:r w:rsidR="00764EB3">
        <w:rPr>
          <w:rFonts w:cs="Times New Roman"/>
          <w:b/>
          <w:szCs w:val="26"/>
          <w:lang w:val="en-US"/>
        </w:rPr>
        <w:t xml:space="preserve">                             </w:t>
      </w:r>
    </w:p>
    <w:sectPr w:rsidR="00DB5A71" w:rsidRPr="00AA0896" w:rsidSect="000C495F">
      <w:footerReference w:type="default" r:id="rId8"/>
      <w:pgSz w:w="11906" w:h="16838" w:code="9"/>
      <w:pgMar w:top="1134" w:right="1134" w:bottom="1134" w:left="1701" w:header="70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9A9D2" w14:textId="77777777" w:rsidR="000607D5" w:rsidRDefault="000607D5" w:rsidP="00633A15">
      <w:pPr>
        <w:spacing w:line="240" w:lineRule="auto"/>
      </w:pPr>
      <w:r>
        <w:separator/>
      </w:r>
    </w:p>
  </w:endnote>
  <w:endnote w:type="continuationSeparator" w:id="0">
    <w:p w14:paraId="6E5F22B9" w14:textId="77777777" w:rsidR="000607D5" w:rsidRDefault="000607D5" w:rsidP="00633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067560"/>
      <w:docPartObj>
        <w:docPartGallery w:val="Page Numbers (Bottom of Page)"/>
        <w:docPartUnique/>
      </w:docPartObj>
    </w:sdtPr>
    <w:sdtEndPr>
      <w:rPr>
        <w:noProof/>
      </w:rPr>
    </w:sdtEndPr>
    <w:sdtContent>
      <w:p w14:paraId="6794305A" w14:textId="6831BC93" w:rsidR="00354B72" w:rsidRDefault="00354B72">
        <w:pPr>
          <w:pStyle w:val="Footer"/>
          <w:jc w:val="center"/>
        </w:pPr>
        <w:r>
          <w:fldChar w:fldCharType="begin"/>
        </w:r>
        <w:r>
          <w:instrText xml:space="preserve"> PAGE   \* MERGEFORMAT </w:instrText>
        </w:r>
        <w:r>
          <w:fldChar w:fldCharType="separate"/>
        </w:r>
        <w:r w:rsidR="00313BEF">
          <w:rPr>
            <w:noProof/>
          </w:rPr>
          <w:t>20</w:t>
        </w:r>
        <w:r>
          <w:rPr>
            <w:noProof/>
          </w:rPr>
          <w:fldChar w:fldCharType="end"/>
        </w:r>
      </w:p>
    </w:sdtContent>
  </w:sdt>
  <w:p w14:paraId="204FEDF2" w14:textId="77777777" w:rsidR="00354B72" w:rsidRDefault="00354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4B67B" w14:textId="77777777" w:rsidR="000607D5" w:rsidRDefault="000607D5" w:rsidP="00633A15">
      <w:pPr>
        <w:spacing w:line="240" w:lineRule="auto"/>
      </w:pPr>
      <w:r>
        <w:separator/>
      </w:r>
    </w:p>
  </w:footnote>
  <w:footnote w:type="continuationSeparator" w:id="0">
    <w:p w14:paraId="6E564A56" w14:textId="77777777" w:rsidR="000607D5" w:rsidRDefault="000607D5" w:rsidP="00633A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A2B"/>
    <w:multiLevelType w:val="hybridMultilevel"/>
    <w:tmpl w:val="D7E60C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E5474"/>
    <w:multiLevelType w:val="multilevel"/>
    <w:tmpl w:val="B46ACBE2"/>
    <w:lvl w:ilvl="0">
      <w:start w:val="1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9499F"/>
    <w:multiLevelType w:val="hybridMultilevel"/>
    <w:tmpl w:val="2844FC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A206E"/>
    <w:multiLevelType w:val="multilevel"/>
    <w:tmpl w:val="B560AA74"/>
    <w:lvl w:ilvl="0">
      <w:start w:val="8"/>
      <w:numFmt w:val="decimal"/>
      <w:lvlText w:val="%1."/>
      <w:lvlJc w:val="left"/>
      <w:pPr>
        <w:ind w:left="390" w:hanging="39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233EA"/>
    <w:multiLevelType w:val="multilevel"/>
    <w:tmpl w:val="69EAB1AA"/>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4A53D1E"/>
    <w:multiLevelType w:val="multilevel"/>
    <w:tmpl w:val="1CC87BC0"/>
    <w:lvl w:ilvl="0">
      <w:start w:val="6"/>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C85805"/>
    <w:multiLevelType w:val="hybridMultilevel"/>
    <w:tmpl w:val="0D56F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AB5FE0"/>
    <w:multiLevelType w:val="multilevel"/>
    <w:tmpl w:val="2EF28990"/>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DB68DB"/>
    <w:multiLevelType w:val="hybridMultilevel"/>
    <w:tmpl w:val="C3DEAAF6"/>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0742F36"/>
    <w:multiLevelType w:val="multilevel"/>
    <w:tmpl w:val="65108EAC"/>
    <w:lvl w:ilvl="0">
      <w:start w:val="7"/>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886EF8"/>
    <w:multiLevelType w:val="hybridMultilevel"/>
    <w:tmpl w:val="BEC07C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D934EB"/>
    <w:multiLevelType w:val="multilevel"/>
    <w:tmpl w:val="AF3AF13C"/>
    <w:lvl w:ilvl="0">
      <w:start w:val="1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BC799E"/>
    <w:multiLevelType w:val="hybridMultilevel"/>
    <w:tmpl w:val="CC9857D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6CE5"/>
    <w:multiLevelType w:val="hybridMultilevel"/>
    <w:tmpl w:val="CA92DBF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23658"/>
    <w:multiLevelType w:val="multilevel"/>
    <w:tmpl w:val="2D02F1C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E65A99"/>
    <w:multiLevelType w:val="multilevel"/>
    <w:tmpl w:val="0D2EF71A"/>
    <w:lvl w:ilvl="0">
      <w:start w:val="7"/>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717AC4"/>
    <w:multiLevelType w:val="multilevel"/>
    <w:tmpl w:val="8DFC7270"/>
    <w:lvl w:ilvl="0">
      <w:start w:val="1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7041E8"/>
    <w:multiLevelType w:val="hybridMultilevel"/>
    <w:tmpl w:val="5FB876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7E15BE"/>
    <w:multiLevelType w:val="multilevel"/>
    <w:tmpl w:val="69BA72FA"/>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B53E39"/>
    <w:multiLevelType w:val="hybridMultilevel"/>
    <w:tmpl w:val="E79E3BFC"/>
    <w:lvl w:ilvl="0" w:tplc="04090017">
      <w:start w:val="1"/>
      <w:numFmt w:val="lowerLetter"/>
      <w:lvlText w:val="%1)"/>
      <w:lvlJc w:val="left"/>
      <w:pPr>
        <w:ind w:left="720" w:hanging="360"/>
      </w:pPr>
    </w:lvl>
    <w:lvl w:ilvl="1" w:tplc="89FAB63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63E8B"/>
    <w:multiLevelType w:val="multilevel"/>
    <w:tmpl w:val="288A9180"/>
    <w:lvl w:ilvl="0">
      <w:start w:val="7"/>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153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916D53"/>
    <w:multiLevelType w:val="hybridMultilevel"/>
    <w:tmpl w:val="A670AD86"/>
    <w:lvl w:ilvl="0" w:tplc="EAD0B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D736F"/>
    <w:multiLevelType w:val="multilevel"/>
    <w:tmpl w:val="063EF168"/>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B85BCA"/>
    <w:multiLevelType w:val="multilevel"/>
    <w:tmpl w:val="005ADE08"/>
    <w:lvl w:ilvl="0">
      <w:start w:val="10"/>
      <w:numFmt w:val="decimal"/>
      <w:lvlText w:val="%1."/>
      <w:lvlJc w:val="left"/>
      <w:pPr>
        <w:ind w:left="525" w:hanging="525"/>
      </w:pPr>
      <w:rPr>
        <w:rFonts w:hint="default"/>
      </w:rPr>
    </w:lvl>
    <w:lvl w:ilvl="1">
      <w:start w:val="1"/>
      <w:numFmt w:val="decimal"/>
      <w:lvlText w:val="%1.%2."/>
      <w:lvlJc w:val="left"/>
      <w:pPr>
        <w:ind w:left="117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1D0550"/>
    <w:multiLevelType w:val="hybridMultilevel"/>
    <w:tmpl w:val="EA64C3F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37740"/>
    <w:multiLevelType w:val="hybridMultilevel"/>
    <w:tmpl w:val="45065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D1B4F"/>
    <w:multiLevelType w:val="multilevel"/>
    <w:tmpl w:val="518E11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14546A"/>
    <w:multiLevelType w:val="hybridMultilevel"/>
    <w:tmpl w:val="53961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835682"/>
    <w:multiLevelType w:val="multilevel"/>
    <w:tmpl w:val="101C3EC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307FD9"/>
    <w:multiLevelType w:val="multilevel"/>
    <w:tmpl w:val="A622F35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BF7182"/>
    <w:multiLevelType w:val="hybridMultilevel"/>
    <w:tmpl w:val="D6C6F70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600A07"/>
    <w:multiLevelType w:val="hybridMultilevel"/>
    <w:tmpl w:val="CB980A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00571A"/>
    <w:multiLevelType w:val="hybridMultilevel"/>
    <w:tmpl w:val="83444EAE"/>
    <w:lvl w:ilvl="0" w:tplc="69C2B6A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19"/>
  </w:num>
  <w:num w:numId="4">
    <w:abstractNumId w:val="0"/>
  </w:num>
  <w:num w:numId="5">
    <w:abstractNumId w:val="13"/>
  </w:num>
  <w:num w:numId="6">
    <w:abstractNumId w:val="30"/>
  </w:num>
  <w:num w:numId="7">
    <w:abstractNumId w:val="12"/>
  </w:num>
  <w:num w:numId="8">
    <w:abstractNumId w:val="6"/>
  </w:num>
  <w:num w:numId="9">
    <w:abstractNumId w:val="31"/>
  </w:num>
  <w:num w:numId="10">
    <w:abstractNumId w:val="17"/>
  </w:num>
  <w:num w:numId="11">
    <w:abstractNumId w:val="24"/>
  </w:num>
  <w:num w:numId="12">
    <w:abstractNumId w:val="29"/>
  </w:num>
  <w:num w:numId="13">
    <w:abstractNumId w:val="3"/>
  </w:num>
  <w:num w:numId="14">
    <w:abstractNumId w:val="7"/>
  </w:num>
  <w:num w:numId="15">
    <w:abstractNumId w:val="5"/>
  </w:num>
  <w:num w:numId="16">
    <w:abstractNumId w:val="9"/>
  </w:num>
  <w:num w:numId="17">
    <w:abstractNumId w:val="10"/>
  </w:num>
  <w:num w:numId="18">
    <w:abstractNumId w:val="2"/>
  </w:num>
  <w:num w:numId="19">
    <w:abstractNumId w:val="15"/>
  </w:num>
  <w:num w:numId="20">
    <w:abstractNumId w:val="4"/>
  </w:num>
  <w:num w:numId="21">
    <w:abstractNumId w:val="23"/>
  </w:num>
  <w:num w:numId="22">
    <w:abstractNumId w:val="14"/>
  </w:num>
  <w:num w:numId="23">
    <w:abstractNumId w:val="22"/>
  </w:num>
  <w:num w:numId="24">
    <w:abstractNumId w:val="1"/>
  </w:num>
  <w:num w:numId="25">
    <w:abstractNumId w:val="11"/>
  </w:num>
  <w:num w:numId="26">
    <w:abstractNumId w:val="16"/>
  </w:num>
  <w:num w:numId="27">
    <w:abstractNumId w:val="18"/>
  </w:num>
  <w:num w:numId="28">
    <w:abstractNumId w:val="26"/>
  </w:num>
  <w:num w:numId="29">
    <w:abstractNumId w:val="20"/>
  </w:num>
  <w:num w:numId="30">
    <w:abstractNumId w:val="8"/>
  </w:num>
  <w:num w:numId="31">
    <w:abstractNumId w:val="27"/>
  </w:num>
  <w:num w:numId="32">
    <w:abstractNumId w:val="32"/>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C7"/>
    <w:rsid w:val="00005F15"/>
    <w:rsid w:val="00006921"/>
    <w:rsid w:val="00007ADF"/>
    <w:rsid w:val="000157C4"/>
    <w:rsid w:val="00015A57"/>
    <w:rsid w:val="00020A8F"/>
    <w:rsid w:val="000241DF"/>
    <w:rsid w:val="00026546"/>
    <w:rsid w:val="00026579"/>
    <w:rsid w:val="000271BF"/>
    <w:rsid w:val="00034426"/>
    <w:rsid w:val="00035E51"/>
    <w:rsid w:val="00037323"/>
    <w:rsid w:val="0004194D"/>
    <w:rsid w:val="00041EBA"/>
    <w:rsid w:val="00042822"/>
    <w:rsid w:val="00042FE1"/>
    <w:rsid w:val="00045924"/>
    <w:rsid w:val="00051D55"/>
    <w:rsid w:val="00051FAD"/>
    <w:rsid w:val="00054C8A"/>
    <w:rsid w:val="0005793C"/>
    <w:rsid w:val="0006011C"/>
    <w:rsid w:val="00060253"/>
    <w:rsid w:val="00060539"/>
    <w:rsid w:val="000607D5"/>
    <w:rsid w:val="00060D78"/>
    <w:rsid w:val="0006138D"/>
    <w:rsid w:val="000661E6"/>
    <w:rsid w:val="00066388"/>
    <w:rsid w:val="00066D3D"/>
    <w:rsid w:val="00070EFC"/>
    <w:rsid w:val="000718E6"/>
    <w:rsid w:val="00072015"/>
    <w:rsid w:val="00073DA8"/>
    <w:rsid w:val="00075919"/>
    <w:rsid w:val="00080DC4"/>
    <w:rsid w:val="00086110"/>
    <w:rsid w:val="00086850"/>
    <w:rsid w:val="00086DE6"/>
    <w:rsid w:val="000901E1"/>
    <w:rsid w:val="00091B8D"/>
    <w:rsid w:val="00093320"/>
    <w:rsid w:val="000946EB"/>
    <w:rsid w:val="000947AA"/>
    <w:rsid w:val="0009613E"/>
    <w:rsid w:val="000A07AD"/>
    <w:rsid w:val="000A7206"/>
    <w:rsid w:val="000B08CB"/>
    <w:rsid w:val="000B55F6"/>
    <w:rsid w:val="000C0530"/>
    <w:rsid w:val="000C2643"/>
    <w:rsid w:val="000C348C"/>
    <w:rsid w:val="000C495F"/>
    <w:rsid w:val="000D0E11"/>
    <w:rsid w:val="000D35A1"/>
    <w:rsid w:val="000D38BF"/>
    <w:rsid w:val="000D47F0"/>
    <w:rsid w:val="000D4C6C"/>
    <w:rsid w:val="000D6E62"/>
    <w:rsid w:val="000E3620"/>
    <w:rsid w:val="000F0D8B"/>
    <w:rsid w:val="000F7E26"/>
    <w:rsid w:val="00104F47"/>
    <w:rsid w:val="00110454"/>
    <w:rsid w:val="001125E2"/>
    <w:rsid w:val="00113AE0"/>
    <w:rsid w:val="0011542E"/>
    <w:rsid w:val="001167DD"/>
    <w:rsid w:val="00124055"/>
    <w:rsid w:val="00125F91"/>
    <w:rsid w:val="00127970"/>
    <w:rsid w:val="001304E0"/>
    <w:rsid w:val="00130D52"/>
    <w:rsid w:val="00133360"/>
    <w:rsid w:val="00135336"/>
    <w:rsid w:val="001419A5"/>
    <w:rsid w:val="001425F5"/>
    <w:rsid w:val="00143D13"/>
    <w:rsid w:val="0014402F"/>
    <w:rsid w:val="00154144"/>
    <w:rsid w:val="0015640F"/>
    <w:rsid w:val="0016530A"/>
    <w:rsid w:val="00165BA5"/>
    <w:rsid w:val="00165F67"/>
    <w:rsid w:val="001662AF"/>
    <w:rsid w:val="001725A1"/>
    <w:rsid w:val="00173DD9"/>
    <w:rsid w:val="001759FB"/>
    <w:rsid w:val="001859CA"/>
    <w:rsid w:val="00193CA7"/>
    <w:rsid w:val="00194C0D"/>
    <w:rsid w:val="001954B6"/>
    <w:rsid w:val="001979C0"/>
    <w:rsid w:val="001A54E5"/>
    <w:rsid w:val="001B1768"/>
    <w:rsid w:val="001B2FCA"/>
    <w:rsid w:val="001C1B22"/>
    <w:rsid w:val="001C539F"/>
    <w:rsid w:val="001D2608"/>
    <w:rsid w:val="001D286C"/>
    <w:rsid w:val="001D29F4"/>
    <w:rsid w:val="001D3B86"/>
    <w:rsid w:val="001D576A"/>
    <w:rsid w:val="001D6A00"/>
    <w:rsid w:val="001E0503"/>
    <w:rsid w:val="001E0842"/>
    <w:rsid w:val="001E0D3F"/>
    <w:rsid w:val="001E1BAB"/>
    <w:rsid w:val="001E5A7B"/>
    <w:rsid w:val="001E7AD9"/>
    <w:rsid w:val="001F0599"/>
    <w:rsid w:val="001F36F6"/>
    <w:rsid w:val="001F45D1"/>
    <w:rsid w:val="001F61A6"/>
    <w:rsid w:val="00201144"/>
    <w:rsid w:val="0020316C"/>
    <w:rsid w:val="002076E7"/>
    <w:rsid w:val="00210DA6"/>
    <w:rsid w:val="002110CC"/>
    <w:rsid w:val="002142A4"/>
    <w:rsid w:val="002144BF"/>
    <w:rsid w:val="00215057"/>
    <w:rsid w:val="00216388"/>
    <w:rsid w:val="002208E6"/>
    <w:rsid w:val="00234608"/>
    <w:rsid w:val="00240AAF"/>
    <w:rsid w:val="0024100E"/>
    <w:rsid w:val="00245CDB"/>
    <w:rsid w:val="00252368"/>
    <w:rsid w:val="0025263B"/>
    <w:rsid w:val="00254670"/>
    <w:rsid w:val="002552C7"/>
    <w:rsid w:val="00260C7D"/>
    <w:rsid w:val="002645D6"/>
    <w:rsid w:val="00266A68"/>
    <w:rsid w:val="002725E9"/>
    <w:rsid w:val="00277458"/>
    <w:rsid w:val="0028117B"/>
    <w:rsid w:val="002832E0"/>
    <w:rsid w:val="00284847"/>
    <w:rsid w:val="002941BB"/>
    <w:rsid w:val="00294450"/>
    <w:rsid w:val="002979F7"/>
    <w:rsid w:val="00297AFD"/>
    <w:rsid w:val="00297B14"/>
    <w:rsid w:val="002A6952"/>
    <w:rsid w:val="002B20FC"/>
    <w:rsid w:val="002B3EA5"/>
    <w:rsid w:val="002C067F"/>
    <w:rsid w:val="002C35FD"/>
    <w:rsid w:val="002C4434"/>
    <w:rsid w:val="002C4951"/>
    <w:rsid w:val="002C53E9"/>
    <w:rsid w:val="002C5605"/>
    <w:rsid w:val="002D287F"/>
    <w:rsid w:val="002D6DCB"/>
    <w:rsid w:val="002E26DC"/>
    <w:rsid w:val="002F0B5D"/>
    <w:rsid w:val="0030025E"/>
    <w:rsid w:val="00302631"/>
    <w:rsid w:val="00306012"/>
    <w:rsid w:val="003135E7"/>
    <w:rsid w:val="00313BEF"/>
    <w:rsid w:val="003204BC"/>
    <w:rsid w:val="00322A71"/>
    <w:rsid w:val="00323E7B"/>
    <w:rsid w:val="00324570"/>
    <w:rsid w:val="00324718"/>
    <w:rsid w:val="003535F1"/>
    <w:rsid w:val="00354B72"/>
    <w:rsid w:val="003555EC"/>
    <w:rsid w:val="00360774"/>
    <w:rsid w:val="00360EF4"/>
    <w:rsid w:val="00362DA5"/>
    <w:rsid w:val="00364BA3"/>
    <w:rsid w:val="00366DA6"/>
    <w:rsid w:val="0037073F"/>
    <w:rsid w:val="003800DC"/>
    <w:rsid w:val="0038745E"/>
    <w:rsid w:val="00390C56"/>
    <w:rsid w:val="00392BDB"/>
    <w:rsid w:val="003945FC"/>
    <w:rsid w:val="003949D5"/>
    <w:rsid w:val="003A0810"/>
    <w:rsid w:val="003A1FBD"/>
    <w:rsid w:val="003A244D"/>
    <w:rsid w:val="003A7CB4"/>
    <w:rsid w:val="003B591F"/>
    <w:rsid w:val="003B77B1"/>
    <w:rsid w:val="003C071A"/>
    <w:rsid w:val="003D080D"/>
    <w:rsid w:val="003D2586"/>
    <w:rsid w:val="003D2630"/>
    <w:rsid w:val="003D2B05"/>
    <w:rsid w:val="003D33E8"/>
    <w:rsid w:val="003D49C5"/>
    <w:rsid w:val="003D6379"/>
    <w:rsid w:val="003D79F6"/>
    <w:rsid w:val="003E3891"/>
    <w:rsid w:val="003E3A54"/>
    <w:rsid w:val="003E3D65"/>
    <w:rsid w:val="003F0496"/>
    <w:rsid w:val="003F1805"/>
    <w:rsid w:val="003F2510"/>
    <w:rsid w:val="003F5031"/>
    <w:rsid w:val="003F5581"/>
    <w:rsid w:val="004001BC"/>
    <w:rsid w:val="0040249A"/>
    <w:rsid w:val="0040291A"/>
    <w:rsid w:val="00411414"/>
    <w:rsid w:val="00415DC5"/>
    <w:rsid w:val="00420518"/>
    <w:rsid w:val="00420E8C"/>
    <w:rsid w:val="00422858"/>
    <w:rsid w:val="00422EDD"/>
    <w:rsid w:val="00423ABB"/>
    <w:rsid w:val="0042493D"/>
    <w:rsid w:val="00425015"/>
    <w:rsid w:val="00432A99"/>
    <w:rsid w:val="00432CF8"/>
    <w:rsid w:val="004350FC"/>
    <w:rsid w:val="004373F9"/>
    <w:rsid w:val="00437B51"/>
    <w:rsid w:val="0044020B"/>
    <w:rsid w:val="00443F43"/>
    <w:rsid w:val="00444DE9"/>
    <w:rsid w:val="00446EAB"/>
    <w:rsid w:val="0045197B"/>
    <w:rsid w:val="00453666"/>
    <w:rsid w:val="0045502C"/>
    <w:rsid w:val="004552C6"/>
    <w:rsid w:val="00455540"/>
    <w:rsid w:val="00463686"/>
    <w:rsid w:val="00464816"/>
    <w:rsid w:val="004732D4"/>
    <w:rsid w:val="00474354"/>
    <w:rsid w:val="00475A2F"/>
    <w:rsid w:val="00482E90"/>
    <w:rsid w:val="00482ED4"/>
    <w:rsid w:val="004843D1"/>
    <w:rsid w:val="004931CF"/>
    <w:rsid w:val="00493846"/>
    <w:rsid w:val="00496D6C"/>
    <w:rsid w:val="004A1007"/>
    <w:rsid w:val="004A1CC2"/>
    <w:rsid w:val="004A44FA"/>
    <w:rsid w:val="004A70DE"/>
    <w:rsid w:val="004A7E1E"/>
    <w:rsid w:val="004B2F65"/>
    <w:rsid w:val="004B5F18"/>
    <w:rsid w:val="004C2220"/>
    <w:rsid w:val="004D1356"/>
    <w:rsid w:val="004D5BFA"/>
    <w:rsid w:val="004E0BF0"/>
    <w:rsid w:val="004E411D"/>
    <w:rsid w:val="004E4D16"/>
    <w:rsid w:val="004E4D39"/>
    <w:rsid w:val="004E527D"/>
    <w:rsid w:val="004E606C"/>
    <w:rsid w:val="004F05DD"/>
    <w:rsid w:val="004F0E0E"/>
    <w:rsid w:val="004F1CDA"/>
    <w:rsid w:val="004F1F96"/>
    <w:rsid w:val="005029F2"/>
    <w:rsid w:val="0050539F"/>
    <w:rsid w:val="005068A1"/>
    <w:rsid w:val="005078C6"/>
    <w:rsid w:val="00512FB5"/>
    <w:rsid w:val="00516C29"/>
    <w:rsid w:val="005217F4"/>
    <w:rsid w:val="00524ABB"/>
    <w:rsid w:val="00525536"/>
    <w:rsid w:val="005258A6"/>
    <w:rsid w:val="00526A21"/>
    <w:rsid w:val="00530AB9"/>
    <w:rsid w:val="005316FA"/>
    <w:rsid w:val="005331CE"/>
    <w:rsid w:val="0053637D"/>
    <w:rsid w:val="005416AE"/>
    <w:rsid w:val="00553EFD"/>
    <w:rsid w:val="00564560"/>
    <w:rsid w:val="00566BBA"/>
    <w:rsid w:val="0057082B"/>
    <w:rsid w:val="00572509"/>
    <w:rsid w:val="00577034"/>
    <w:rsid w:val="005778A6"/>
    <w:rsid w:val="00581B13"/>
    <w:rsid w:val="005838BB"/>
    <w:rsid w:val="00586EE2"/>
    <w:rsid w:val="0059028A"/>
    <w:rsid w:val="005978C7"/>
    <w:rsid w:val="00597F41"/>
    <w:rsid w:val="005A3320"/>
    <w:rsid w:val="005A450F"/>
    <w:rsid w:val="005A7D82"/>
    <w:rsid w:val="005B55C7"/>
    <w:rsid w:val="005B5974"/>
    <w:rsid w:val="005B778B"/>
    <w:rsid w:val="005C5416"/>
    <w:rsid w:val="005C6618"/>
    <w:rsid w:val="005D2778"/>
    <w:rsid w:val="005D633B"/>
    <w:rsid w:val="005D70B6"/>
    <w:rsid w:val="005E27C1"/>
    <w:rsid w:val="005E7217"/>
    <w:rsid w:val="005F2F9B"/>
    <w:rsid w:val="005F5D0C"/>
    <w:rsid w:val="00602816"/>
    <w:rsid w:val="00602FB7"/>
    <w:rsid w:val="006043E1"/>
    <w:rsid w:val="006048D1"/>
    <w:rsid w:val="006075D5"/>
    <w:rsid w:val="00610189"/>
    <w:rsid w:val="00610662"/>
    <w:rsid w:val="006128DB"/>
    <w:rsid w:val="006129F2"/>
    <w:rsid w:val="006148F1"/>
    <w:rsid w:val="00615105"/>
    <w:rsid w:val="00627668"/>
    <w:rsid w:val="0063088C"/>
    <w:rsid w:val="00631835"/>
    <w:rsid w:val="0063368C"/>
    <w:rsid w:val="00633A15"/>
    <w:rsid w:val="00642F30"/>
    <w:rsid w:val="00647429"/>
    <w:rsid w:val="006478E8"/>
    <w:rsid w:val="00651FC3"/>
    <w:rsid w:val="00660AEB"/>
    <w:rsid w:val="00665C73"/>
    <w:rsid w:val="00666501"/>
    <w:rsid w:val="00666ABD"/>
    <w:rsid w:val="0067012F"/>
    <w:rsid w:val="006711A8"/>
    <w:rsid w:val="006804A0"/>
    <w:rsid w:val="00681A4D"/>
    <w:rsid w:val="00681EAC"/>
    <w:rsid w:val="00684CFD"/>
    <w:rsid w:val="006857DE"/>
    <w:rsid w:val="00685815"/>
    <w:rsid w:val="0068706B"/>
    <w:rsid w:val="00690CD8"/>
    <w:rsid w:val="006913E4"/>
    <w:rsid w:val="00695171"/>
    <w:rsid w:val="006A5B78"/>
    <w:rsid w:val="006A66FB"/>
    <w:rsid w:val="006A674A"/>
    <w:rsid w:val="006A78E5"/>
    <w:rsid w:val="006B13EE"/>
    <w:rsid w:val="006B6E0D"/>
    <w:rsid w:val="006B7D90"/>
    <w:rsid w:val="006C0D60"/>
    <w:rsid w:val="006C11A0"/>
    <w:rsid w:val="006C31AE"/>
    <w:rsid w:val="006C560B"/>
    <w:rsid w:val="006C6D0D"/>
    <w:rsid w:val="006C7ACE"/>
    <w:rsid w:val="006D63A7"/>
    <w:rsid w:val="006D7821"/>
    <w:rsid w:val="006E00D0"/>
    <w:rsid w:val="006E2FF1"/>
    <w:rsid w:val="006E388C"/>
    <w:rsid w:val="006E388D"/>
    <w:rsid w:val="006E3F15"/>
    <w:rsid w:val="006F1D77"/>
    <w:rsid w:val="006F3262"/>
    <w:rsid w:val="006F64BF"/>
    <w:rsid w:val="007022E1"/>
    <w:rsid w:val="00705509"/>
    <w:rsid w:val="00705A74"/>
    <w:rsid w:val="00712F21"/>
    <w:rsid w:val="007163FE"/>
    <w:rsid w:val="00717717"/>
    <w:rsid w:val="007205A0"/>
    <w:rsid w:val="007208EB"/>
    <w:rsid w:val="007268C4"/>
    <w:rsid w:val="007378FB"/>
    <w:rsid w:val="007404B1"/>
    <w:rsid w:val="007422B6"/>
    <w:rsid w:val="00750486"/>
    <w:rsid w:val="00752DF1"/>
    <w:rsid w:val="007543C0"/>
    <w:rsid w:val="0075517C"/>
    <w:rsid w:val="00756CD7"/>
    <w:rsid w:val="007623D4"/>
    <w:rsid w:val="00764EB3"/>
    <w:rsid w:val="00773507"/>
    <w:rsid w:val="00773E2F"/>
    <w:rsid w:val="00791B45"/>
    <w:rsid w:val="00792B1A"/>
    <w:rsid w:val="00792CDC"/>
    <w:rsid w:val="00794CEC"/>
    <w:rsid w:val="0079726D"/>
    <w:rsid w:val="007A133B"/>
    <w:rsid w:val="007A2CAB"/>
    <w:rsid w:val="007A505F"/>
    <w:rsid w:val="007A517B"/>
    <w:rsid w:val="007A6178"/>
    <w:rsid w:val="007B095F"/>
    <w:rsid w:val="007B0F5B"/>
    <w:rsid w:val="007B241B"/>
    <w:rsid w:val="007B3C9E"/>
    <w:rsid w:val="007B6B88"/>
    <w:rsid w:val="007C1BDC"/>
    <w:rsid w:val="007C25AF"/>
    <w:rsid w:val="007C6914"/>
    <w:rsid w:val="007D224F"/>
    <w:rsid w:val="007D269E"/>
    <w:rsid w:val="007D2AEC"/>
    <w:rsid w:val="007D3322"/>
    <w:rsid w:val="007D39FD"/>
    <w:rsid w:val="007D3AF2"/>
    <w:rsid w:val="007D47A5"/>
    <w:rsid w:val="007D577A"/>
    <w:rsid w:val="007E0938"/>
    <w:rsid w:val="007E2C5A"/>
    <w:rsid w:val="007E66D3"/>
    <w:rsid w:val="007E7E70"/>
    <w:rsid w:val="007E7F9C"/>
    <w:rsid w:val="007F15BC"/>
    <w:rsid w:val="007F2B00"/>
    <w:rsid w:val="007F671A"/>
    <w:rsid w:val="008041FF"/>
    <w:rsid w:val="00811B62"/>
    <w:rsid w:val="00811F09"/>
    <w:rsid w:val="00812934"/>
    <w:rsid w:val="00813B75"/>
    <w:rsid w:val="00815908"/>
    <w:rsid w:val="008159D5"/>
    <w:rsid w:val="00823322"/>
    <w:rsid w:val="008238FB"/>
    <w:rsid w:val="008322AC"/>
    <w:rsid w:val="008332E9"/>
    <w:rsid w:val="00835F2E"/>
    <w:rsid w:val="00837297"/>
    <w:rsid w:val="008413B3"/>
    <w:rsid w:val="008438D3"/>
    <w:rsid w:val="008441A3"/>
    <w:rsid w:val="0084609F"/>
    <w:rsid w:val="0084721E"/>
    <w:rsid w:val="008517BA"/>
    <w:rsid w:val="00854541"/>
    <w:rsid w:val="00863402"/>
    <w:rsid w:val="00865EC6"/>
    <w:rsid w:val="00866E87"/>
    <w:rsid w:val="00867DB2"/>
    <w:rsid w:val="00877473"/>
    <w:rsid w:val="00881A9A"/>
    <w:rsid w:val="00882ED8"/>
    <w:rsid w:val="00883EC4"/>
    <w:rsid w:val="008856B6"/>
    <w:rsid w:val="00887734"/>
    <w:rsid w:val="00893A5D"/>
    <w:rsid w:val="00896526"/>
    <w:rsid w:val="008A29AC"/>
    <w:rsid w:val="008A3A23"/>
    <w:rsid w:val="008B3162"/>
    <w:rsid w:val="008B6149"/>
    <w:rsid w:val="008D16FB"/>
    <w:rsid w:val="008D1900"/>
    <w:rsid w:val="008D318B"/>
    <w:rsid w:val="008D370C"/>
    <w:rsid w:val="008D7A79"/>
    <w:rsid w:val="008D7CD2"/>
    <w:rsid w:val="008E11AC"/>
    <w:rsid w:val="008E157D"/>
    <w:rsid w:val="008E202C"/>
    <w:rsid w:val="008E3865"/>
    <w:rsid w:val="008E3EAC"/>
    <w:rsid w:val="008E6251"/>
    <w:rsid w:val="008E6800"/>
    <w:rsid w:val="008E6A99"/>
    <w:rsid w:val="008F13CB"/>
    <w:rsid w:val="008F2D67"/>
    <w:rsid w:val="008F42E6"/>
    <w:rsid w:val="0090203A"/>
    <w:rsid w:val="00902368"/>
    <w:rsid w:val="00902C02"/>
    <w:rsid w:val="00910512"/>
    <w:rsid w:val="009120B9"/>
    <w:rsid w:val="00913255"/>
    <w:rsid w:val="009178AB"/>
    <w:rsid w:val="00930CE7"/>
    <w:rsid w:val="009414A8"/>
    <w:rsid w:val="00952E14"/>
    <w:rsid w:val="00953CA9"/>
    <w:rsid w:val="00956BD5"/>
    <w:rsid w:val="00970C5E"/>
    <w:rsid w:val="0097398F"/>
    <w:rsid w:val="009834E1"/>
    <w:rsid w:val="0098604B"/>
    <w:rsid w:val="00986EA6"/>
    <w:rsid w:val="009927E8"/>
    <w:rsid w:val="0099602B"/>
    <w:rsid w:val="0099771A"/>
    <w:rsid w:val="009A5B0B"/>
    <w:rsid w:val="009B0472"/>
    <w:rsid w:val="009B2FD2"/>
    <w:rsid w:val="009B5BAF"/>
    <w:rsid w:val="009C0D36"/>
    <w:rsid w:val="009C7172"/>
    <w:rsid w:val="009C7555"/>
    <w:rsid w:val="009D31F9"/>
    <w:rsid w:val="009D3B88"/>
    <w:rsid w:val="009E0A2D"/>
    <w:rsid w:val="009E2713"/>
    <w:rsid w:val="009E352B"/>
    <w:rsid w:val="009E6A9A"/>
    <w:rsid w:val="009E70A3"/>
    <w:rsid w:val="009F3ED6"/>
    <w:rsid w:val="009F698D"/>
    <w:rsid w:val="00A014EC"/>
    <w:rsid w:val="00A03122"/>
    <w:rsid w:val="00A06722"/>
    <w:rsid w:val="00A10BAA"/>
    <w:rsid w:val="00A11300"/>
    <w:rsid w:val="00A1311D"/>
    <w:rsid w:val="00A1603E"/>
    <w:rsid w:val="00A208B9"/>
    <w:rsid w:val="00A228E4"/>
    <w:rsid w:val="00A24392"/>
    <w:rsid w:val="00A26816"/>
    <w:rsid w:val="00A26D7B"/>
    <w:rsid w:val="00A3001A"/>
    <w:rsid w:val="00A302C6"/>
    <w:rsid w:val="00A33106"/>
    <w:rsid w:val="00A35125"/>
    <w:rsid w:val="00A356E5"/>
    <w:rsid w:val="00A50FEF"/>
    <w:rsid w:val="00A60FCC"/>
    <w:rsid w:val="00A6129C"/>
    <w:rsid w:val="00A64EEE"/>
    <w:rsid w:val="00A674C6"/>
    <w:rsid w:val="00A77197"/>
    <w:rsid w:val="00A8115F"/>
    <w:rsid w:val="00A94BB7"/>
    <w:rsid w:val="00AA0896"/>
    <w:rsid w:val="00AA1BEA"/>
    <w:rsid w:val="00AA301E"/>
    <w:rsid w:val="00AA60FD"/>
    <w:rsid w:val="00AB0C7E"/>
    <w:rsid w:val="00AB6649"/>
    <w:rsid w:val="00AB7063"/>
    <w:rsid w:val="00AB775E"/>
    <w:rsid w:val="00AC0FD0"/>
    <w:rsid w:val="00AC12E4"/>
    <w:rsid w:val="00AC1497"/>
    <w:rsid w:val="00AC415A"/>
    <w:rsid w:val="00AD6BBA"/>
    <w:rsid w:val="00AD7659"/>
    <w:rsid w:val="00AE24EE"/>
    <w:rsid w:val="00AF188F"/>
    <w:rsid w:val="00AF4352"/>
    <w:rsid w:val="00AF786B"/>
    <w:rsid w:val="00AF7CB5"/>
    <w:rsid w:val="00B00F11"/>
    <w:rsid w:val="00B02758"/>
    <w:rsid w:val="00B03C50"/>
    <w:rsid w:val="00B11221"/>
    <w:rsid w:val="00B13A4D"/>
    <w:rsid w:val="00B13C80"/>
    <w:rsid w:val="00B2308A"/>
    <w:rsid w:val="00B25B06"/>
    <w:rsid w:val="00B270BD"/>
    <w:rsid w:val="00B327E9"/>
    <w:rsid w:val="00B33209"/>
    <w:rsid w:val="00B35FB8"/>
    <w:rsid w:val="00B45222"/>
    <w:rsid w:val="00B523A7"/>
    <w:rsid w:val="00B53AFE"/>
    <w:rsid w:val="00B5444C"/>
    <w:rsid w:val="00B612CC"/>
    <w:rsid w:val="00B71BBA"/>
    <w:rsid w:val="00B73299"/>
    <w:rsid w:val="00B73E13"/>
    <w:rsid w:val="00B80F41"/>
    <w:rsid w:val="00B83A99"/>
    <w:rsid w:val="00B85646"/>
    <w:rsid w:val="00B86D56"/>
    <w:rsid w:val="00B90B2F"/>
    <w:rsid w:val="00B915F5"/>
    <w:rsid w:val="00BA03AE"/>
    <w:rsid w:val="00BA17BA"/>
    <w:rsid w:val="00BA46B3"/>
    <w:rsid w:val="00BA5CB9"/>
    <w:rsid w:val="00BA786E"/>
    <w:rsid w:val="00BB37A1"/>
    <w:rsid w:val="00BB632D"/>
    <w:rsid w:val="00BB7806"/>
    <w:rsid w:val="00BC3B91"/>
    <w:rsid w:val="00BC3FC0"/>
    <w:rsid w:val="00BC654F"/>
    <w:rsid w:val="00BD28A5"/>
    <w:rsid w:val="00BD3950"/>
    <w:rsid w:val="00BE1DE4"/>
    <w:rsid w:val="00BE2CA4"/>
    <w:rsid w:val="00BE7E50"/>
    <w:rsid w:val="00BF21D2"/>
    <w:rsid w:val="00BF248D"/>
    <w:rsid w:val="00C0114D"/>
    <w:rsid w:val="00C01CB1"/>
    <w:rsid w:val="00C036F2"/>
    <w:rsid w:val="00C10DD8"/>
    <w:rsid w:val="00C1302A"/>
    <w:rsid w:val="00C154A3"/>
    <w:rsid w:val="00C16359"/>
    <w:rsid w:val="00C20711"/>
    <w:rsid w:val="00C225A7"/>
    <w:rsid w:val="00C26CDC"/>
    <w:rsid w:val="00C279C0"/>
    <w:rsid w:val="00C30433"/>
    <w:rsid w:val="00C30E2C"/>
    <w:rsid w:val="00C31929"/>
    <w:rsid w:val="00C32F8F"/>
    <w:rsid w:val="00C35654"/>
    <w:rsid w:val="00C36FF6"/>
    <w:rsid w:val="00C4054D"/>
    <w:rsid w:val="00C46F0B"/>
    <w:rsid w:val="00C52747"/>
    <w:rsid w:val="00C575D4"/>
    <w:rsid w:val="00C61247"/>
    <w:rsid w:val="00C651BD"/>
    <w:rsid w:val="00C7004B"/>
    <w:rsid w:val="00C71D18"/>
    <w:rsid w:val="00C770D3"/>
    <w:rsid w:val="00C77A61"/>
    <w:rsid w:val="00C83497"/>
    <w:rsid w:val="00C839FE"/>
    <w:rsid w:val="00C84F59"/>
    <w:rsid w:val="00C8668D"/>
    <w:rsid w:val="00C86D7A"/>
    <w:rsid w:val="00C870BF"/>
    <w:rsid w:val="00C92A30"/>
    <w:rsid w:val="00C93620"/>
    <w:rsid w:val="00C97AB4"/>
    <w:rsid w:val="00CA1BD1"/>
    <w:rsid w:val="00CB3ECA"/>
    <w:rsid w:val="00CB5CCB"/>
    <w:rsid w:val="00CC49DF"/>
    <w:rsid w:val="00CC638E"/>
    <w:rsid w:val="00CD1E24"/>
    <w:rsid w:val="00CD2CF2"/>
    <w:rsid w:val="00CD4248"/>
    <w:rsid w:val="00CD4B67"/>
    <w:rsid w:val="00CD69FB"/>
    <w:rsid w:val="00CD7629"/>
    <w:rsid w:val="00CE051B"/>
    <w:rsid w:val="00CE150B"/>
    <w:rsid w:val="00CE16CE"/>
    <w:rsid w:val="00CE187F"/>
    <w:rsid w:val="00CE7B76"/>
    <w:rsid w:val="00CF0464"/>
    <w:rsid w:val="00CF0FDF"/>
    <w:rsid w:val="00CF24D1"/>
    <w:rsid w:val="00CF4360"/>
    <w:rsid w:val="00D00A92"/>
    <w:rsid w:val="00D02CCF"/>
    <w:rsid w:val="00D02E2C"/>
    <w:rsid w:val="00D0500B"/>
    <w:rsid w:val="00D05E63"/>
    <w:rsid w:val="00D06A68"/>
    <w:rsid w:val="00D17360"/>
    <w:rsid w:val="00D2272B"/>
    <w:rsid w:val="00D23403"/>
    <w:rsid w:val="00D245F9"/>
    <w:rsid w:val="00D27FD5"/>
    <w:rsid w:val="00D31626"/>
    <w:rsid w:val="00D35996"/>
    <w:rsid w:val="00D37BB5"/>
    <w:rsid w:val="00D413AA"/>
    <w:rsid w:val="00D438EF"/>
    <w:rsid w:val="00D525A4"/>
    <w:rsid w:val="00D57BDA"/>
    <w:rsid w:val="00D61D8F"/>
    <w:rsid w:val="00D620F1"/>
    <w:rsid w:val="00D645C6"/>
    <w:rsid w:val="00D73A89"/>
    <w:rsid w:val="00D90234"/>
    <w:rsid w:val="00D94665"/>
    <w:rsid w:val="00DA3F06"/>
    <w:rsid w:val="00DA6D13"/>
    <w:rsid w:val="00DB05F1"/>
    <w:rsid w:val="00DB1287"/>
    <w:rsid w:val="00DB2F91"/>
    <w:rsid w:val="00DB33B4"/>
    <w:rsid w:val="00DB5A71"/>
    <w:rsid w:val="00DB5B6B"/>
    <w:rsid w:val="00DB620C"/>
    <w:rsid w:val="00DC2292"/>
    <w:rsid w:val="00DC389E"/>
    <w:rsid w:val="00DC4C66"/>
    <w:rsid w:val="00DC562C"/>
    <w:rsid w:val="00DD5F30"/>
    <w:rsid w:val="00DE5078"/>
    <w:rsid w:val="00DE5B37"/>
    <w:rsid w:val="00DF1B15"/>
    <w:rsid w:val="00E017C5"/>
    <w:rsid w:val="00E05790"/>
    <w:rsid w:val="00E1044B"/>
    <w:rsid w:val="00E13BC0"/>
    <w:rsid w:val="00E13CD2"/>
    <w:rsid w:val="00E16837"/>
    <w:rsid w:val="00E20683"/>
    <w:rsid w:val="00E20D5B"/>
    <w:rsid w:val="00E21633"/>
    <w:rsid w:val="00E21D86"/>
    <w:rsid w:val="00E30961"/>
    <w:rsid w:val="00E41FE7"/>
    <w:rsid w:val="00E425CA"/>
    <w:rsid w:val="00E45751"/>
    <w:rsid w:val="00E531BF"/>
    <w:rsid w:val="00E54F2C"/>
    <w:rsid w:val="00E57013"/>
    <w:rsid w:val="00E612E2"/>
    <w:rsid w:val="00E62695"/>
    <w:rsid w:val="00E635E4"/>
    <w:rsid w:val="00E645E2"/>
    <w:rsid w:val="00E65FEA"/>
    <w:rsid w:val="00E66B2F"/>
    <w:rsid w:val="00E72F9E"/>
    <w:rsid w:val="00E753C3"/>
    <w:rsid w:val="00E775DC"/>
    <w:rsid w:val="00E86C49"/>
    <w:rsid w:val="00E9200D"/>
    <w:rsid w:val="00E95163"/>
    <w:rsid w:val="00E97D12"/>
    <w:rsid w:val="00EA090A"/>
    <w:rsid w:val="00EA5D3E"/>
    <w:rsid w:val="00EA7E39"/>
    <w:rsid w:val="00EB05DA"/>
    <w:rsid w:val="00EB301E"/>
    <w:rsid w:val="00EB62FD"/>
    <w:rsid w:val="00EB65C4"/>
    <w:rsid w:val="00EC037F"/>
    <w:rsid w:val="00EC07D4"/>
    <w:rsid w:val="00EC1073"/>
    <w:rsid w:val="00EC1A03"/>
    <w:rsid w:val="00EC24F8"/>
    <w:rsid w:val="00EC4838"/>
    <w:rsid w:val="00EC4E53"/>
    <w:rsid w:val="00EC61B5"/>
    <w:rsid w:val="00EC7DE5"/>
    <w:rsid w:val="00ED0637"/>
    <w:rsid w:val="00ED3441"/>
    <w:rsid w:val="00ED4982"/>
    <w:rsid w:val="00EE2B15"/>
    <w:rsid w:val="00EE6514"/>
    <w:rsid w:val="00EF4A3E"/>
    <w:rsid w:val="00EF625D"/>
    <w:rsid w:val="00EF6EF7"/>
    <w:rsid w:val="00F0029D"/>
    <w:rsid w:val="00F00628"/>
    <w:rsid w:val="00F02E2A"/>
    <w:rsid w:val="00F10A5C"/>
    <w:rsid w:val="00F13CF4"/>
    <w:rsid w:val="00F1641A"/>
    <w:rsid w:val="00F205F6"/>
    <w:rsid w:val="00F2299E"/>
    <w:rsid w:val="00F23D90"/>
    <w:rsid w:val="00F31AE9"/>
    <w:rsid w:val="00F31BD5"/>
    <w:rsid w:val="00F3399C"/>
    <w:rsid w:val="00F36053"/>
    <w:rsid w:val="00F415DA"/>
    <w:rsid w:val="00F42D66"/>
    <w:rsid w:val="00F44101"/>
    <w:rsid w:val="00F44253"/>
    <w:rsid w:val="00F53A1C"/>
    <w:rsid w:val="00F55B75"/>
    <w:rsid w:val="00F6067A"/>
    <w:rsid w:val="00F677CC"/>
    <w:rsid w:val="00F77DA8"/>
    <w:rsid w:val="00F840D1"/>
    <w:rsid w:val="00F912E8"/>
    <w:rsid w:val="00FA3569"/>
    <w:rsid w:val="00FA6020"/>
    <w:rsid w:val="00FA7127"/>
    <w:rsid w:val="00FB24A3"/>
    <w:rsid w:val="00FB3020"/>
    <w:rsid w:val="00FB4151"/>
    <w:rsid w:val="00FB5B61"/>
    <w:rsid w:val="00FC0D69"/>
    <w:rsid w:val="00FC3502"/>
    <w:rsid w:val="00FD04D7"/>
    <w:rsid w:val="00FD1C3C"/>
    <w:rsid w:val="00FD1C99"/>
    <w:rsid w:val="00FD2FBE"/>
    <w:rsid w:val="00FD4225"/>
    <w:rsid w:val="00FE2BF9"/>
    <w:rsid w:val="00FE4F78"/>
    <w:rsid w:val="00FF31C8"/>
    <w:rsid w:val="00FF51CB"/>
    <w:rsid w:val="00FF56B0"/>
    <w:rsid w:val="00FF60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2C27F"/>
  <w15:docId w15:val="{7F2D8302-00F3-4335-B632-8A20CA77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458"/>
    <w:pPr>
      <w:spacing w:after="0" w:line="360" w:lineRule="auto"/>
      <w:jc w:val="both"/>
    </w:pPr>
    <w:rPr>
      <w:sz w:val="26"/>
    </w:rPr>
  </w:style>
  <w:style w:type="paragraph" w:styleId="Heading1">
    <w:name w:val="heading 1"/>
    <w:basedOn w:val="Normal"/>
    <w:next w:val="Normal"/>
    <w:link w:val="Heading1Char"/>
    <w:autoRedefine/>
    <w:uiPriority w:val="9"/>
    <w:qFormat/>
    <w:rsid w:val="0063088C"/>
    <w:pPr>
      <w:keepNext/>
      <w:keepLines/>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684CFD"/>
    <w:pPr>
      <w:keepNext/>
      <w:keepLines/>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D31626"/>
    <w:pPr>
      <w:keepNext/>
      <w:keepLines/>
      <w:outlineLvl w:val="2"/>
    </w:pPr>
    <w:rPr>
      <w:rFonts w:eastAsiaTheme="majorEastAsia" w:cs="Times New Roman"/>
      <w:b/>
      <w:bCs/>
      <w:szCs w:val="26"/>
      <w:lang w:val="en-US"/>
    </w:rPr>
  </w:style>
  <w:style w:type="paragraph" w:styleId="Heading4">
    <w:name w:val="heading 4"/>
    <w:basedOn w:val="Normal"/>
    <w:next w:val="Normal"/>
    <w:link w:val="Heading4Char"/>
    <w:uiPriority w:val="9"/>
    <w:semiHidden/>
    <w:unhideWhenUsed/>
    <w:qFormat/>
    <w:rsid w:val="00B85646"/>
    <w:pPr>
      <w:keepNext/>
      <w:keepLines/>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88C"/>
    <w:rPr>
      <w:rFonts w:eastAsiaTheme="majorEastAsia" w:cstheme="majorBidi"/>
      <w:b/>
      <w:bCs/>
      <w:sz w:val="26"/>
      <w:szCs w:val="28"/>
    </w:rPr>
  </w:style>
  <w:style w:type="character" w:customStyle="1" w:styleId="Heading2Char">
    <w:name w:val="Heading 2 Char"/>
    <w:basedOn w:val="DefaultParagraphFont"/>
    <w:link w:val="Heading2"/>
    <w:uiPriority w:val="9"/>
    <w:rsid w:val="00684CFD"/>
    <w:rPr>
      <w:rFonts w:eastAsiaTheme="majorEastAsia" w:cstheme="majorBidi"/>
      <w:b/>
      <w:bCs/>
      <w:sz w:val="26"/>
      <w:szCs w:val="26"/>
    </w:rPr>
  </w:style>
  <w:style w:type="character" w:customStyle="1" w:styleId="Heading3Char">
    <w:name w:val="Heading 3 Char"/>
    <w:basedOn w:val="DefaultParagraphFont"/>
    <w:link w:val="Heading3"/>
    <w:uiPriority w:val="9"/>
    <w:rsid w:val="00D31626"/>
    <w:rPr>
      <w:rFonts w:eastAsiaTheme="majorEastAsia" w:cs="Times New Roman"/>
      <w:b/>
      <w:bCs/>
      <w:sz w:val="26"/>
      <w:szCs w:val="26"/>
      <w:lang w:val="en-US"/>
    </w:rPr>
  </w:style>
  <w:style w:type="paragraph" w:styleId="ListParagraph">
    <w:name w:val="List Paragraph"/>
    <w:basedOn w:val="Normal"/>
    <w:uiPriority w:val="34"/>
    <w:qFormat/>
    <w:rsid w:val="002552C7"/>
    <w:pPr>
      <w:ind w:left="720"/>
      <w:contextualSpacing/>
    </w:pPr>
  </w:style>
  <w:style w:type="paragraph" w:styleId="NormalWeb">
    <w:name w:val="Normal (Web)"/>
    <w:basedOn w:val="Normal"/>
    <w:uiPriority w:val="99"/>
    <w:unhideWhenUsed/>
    <w:rsid w:val="001E7AD9"/>
    <w:pPr>
      <w:spacing w:before="100" w:beforeAutospacing="1" w:after="100" w:afterAutospacing="1" w:line="240" w:lineRule="auto"/>
      <w:jc w:val="left"/>
    </w:pPr>
    <w:rPr>
      <w:rFonts w:eastAsia="Times New Roman" w:cs="Times New Roman"/>
      <w:sz w:val="24"/>
      <w:szCs w:val="24"/>
      <w:lang w:val="en-US"/>
    </w:rPr>
  </w:style>
  <w:style w:type="character" w:customStyle="1" w:styleId="Heading4Char">
    <w:name w:val="Heading 4 Char"/>
    <w:basedOn w:val="DefaultParagraphFont"/>
    <w:link w:val="Heading4"/>
    <w:uiPriority w:val="9"/>
    <w:semiHidden/>
    <w:rsid w:val="00B85646"/>
    <w:rPr>
      <w:rFonts w:asciiTheme="majorHAnsi" w:eastAsiaTheme="majorEastAsia" w:hAnsiTheme="majorHAnsi" w:cstheme="majorBidi"/>
      <w:b/>
      <w:bCs/>
      <w:iCs/>
      <w:sz w:val="26"/>
    </w:rPr>
  </w:style>
  <w:style w:type="paragraph" w:styleId="DocumentMap">
    <w:name w:val="Document Map"/>
    <w:basedOn w:val="Normal"/>
    <w:link w:val="DocumentMapChar"/>
    <w:uiPriority w:val="99"/>
    <w:semiHidden/>
    <w:unhideWhenUsed/>
    <w:rsid w:val="001E1BA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E1BAB"/>
    <w:rPr>
      <w:rFonts w:ascii="Tahoma" w:hAnsi="Tahoma" w:cs="Tahoma"/>
      <w:sz w:val="16"/>
      <w:szCs w:val="16"/>
    </w:rPr>
  </w:style>
  <w:style w:type="table" w:styleId="TableGrid">
    <w:name w:val="Table Grid"/>
    <w:basedOn w:val="TableNormal"/>
    <w:uiPriority w:val="39"/>
    <w:rsid w:val="00D2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3A15"/>
    <w:pPr>
      <w:tabs>
        <w:tab w:val="center" w:pos="4680"/>
        <w:tab w:val="right" w:pos="9360"/>
      </w:tabs>
      <w:spacing w:line="240" w:lineRule="auto"/>
    </w:pPr>
  </w:style>
  <w:style w:type="character" w:customStyle="1" w:styleId="HeaderChar">
    <w:name w:val="Header Char"/>
    <w:basedOn w:val="DefaultParagraphFont"/>
    <w:link w:val="Header"/>
    <w:uiPriority w:val="99"/>
    <w:rsid w:val="00633A15"/>
    <w:rPr>
      <w:sz w:val="26"/>
    </w:rPr>
  </w:style>
  <w:style w:type="paragraph" w:styleId="Footer">
    <w:name w:val="footer"/>
    <w:basedOn w:val="Normal"/>
    <w:link w:val="FooterChar"/>
    <w:uiPriority w:val="99"/>
    <w:unhideWhenUsed/>
    <w:rsid w:val="00633A15"/>
    <w:pPr>
      <w:tabs>
        <w:tab w:val="center" w:pos="4680"/>
        <w:tab w:val="right" w:pos="9360"/>
      </w:tabs>
      <w:spacing w:line="240" w:lineRule="auto"/>
    </w:pPr>
  </w:style>
  <w:style w:type="character" w:customStyle="1" w:styleId="FooterChar">
    <w:name w:val="Footer Char"/>
    <w:basedOn w:val="DefaultParagraphFont"/>
    <w:link w:val="Footer"/>
    <w:uiPriority w:val="99"/>
    <w:rsid w:val="00633A15"/>
    <w:rPr>
      <w:sz w:val="26"/>
    </w:rPr>
  </w:style>
  <w:style w:type="paragraph" w:styleId="BalloonText">
    <w:name w:val="Balloon Text"/>
    <w:basedOn w:val="Normal"/>
    <w:link w:val="BalloonTextChar"/>
    <w:uiPriority w:val="99"/>
    <w:semiHidden/>
    <w:unhideWhenUsed/>
    <w:rsid w:val="005E27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7C1"/>
    <w:rPr>
      <w:rFonts w:ascii="Segoe UI" w:hAnsi="Segoe UI" w:cs="Segoe UI"/>
      <w:sz w:val="18"/>
      <w:szCs w:val="18"/>
    </w:rPr>
  </w:style>
  <w:style w:type="table" w:customStyle="1" w:styleId="TableGrid1">
    <w:name w:val="Table Grid1"/>
    <w:basedOn w:val="TableNormal"/>
    <w:next w:val="TableGrid"/>
    <w:uiPriority w:val="39"/>
    <w:rsid w:val="008E6251"/>
    <w:pPr>
      <w:spacing w:after="0" w:line="240" w:lineRule="auto"/>
      <w:jc w:val="both"/>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095F"/>
    <w:rPr>
      <w:sz w:val="16"/>
      <w:szCs w:val="16"/>
    </w:rPr>
  </w:style>
  <w:style w:type="paragraph" w:styleId="CommentText">
    <w:name w:val="annotation text"/>
    <w:basedOn w:val="Normal"/>
    <w:link w:val="CommentTextChar"/>
    <w:uiPriority w:val="99"/>
    <w:semiHidden/>
    <w:unhideWhenUsed/>
    <w:rsid w:val="007B095F"/>
    <w:pPr>
      <w:spacing w:line="240" w:lineRule="auto"/>
    </w:pPr>
    <w:rPr>
      <w:sz w:val="20"/>
      <w:szCs w:val="20"/>
    </w:rPr>
  </w:style>
  <w:style w:type="character" w:customStyle="1" w:styleId="CommentTextChar">
    <w:name w:val="Comment Text Char"/>
    <w:basedOn w:val="DefaultParagraphFont"/>
    <w:link w:val="CommentText"/>
    <w:uiPriority w:val="99"/>
    <w:semiHidden/>
    <w:rsid w:val="007B095F"/>
    <w:rPr>
      <w:sz w:val="20"/>
      <w:szCs w:val="20"/>
    </w:rPr>
  </w:style>
  <w:style w:type="paragraph" w:styleId="CommentSubject">
    <w:name w:val="annotation subject"/>
    <w:basedOn w:val="CommentText"/>
    <w:next w:val="CommentText"/>
    <w:link w:val="CommentSubjectChar"/>
    <w:uiPriority w:val="99"/>
    <w:semiHidden/>
    <w:unhideWhenUsed/>
    <w:rsid w:val="007B095F"/>
    <w:rPr>
      <w:b/>
      <w:bCs/>
    </w:rPr>
  </w:style>
  <w:style w:type="character" w:customStyle="1" w:styleId="CommentSubjectChar">
    <w:name w:val="Comment Subject Char"/>
    <w:basedOn w:val="CommentTextChar"/>
    <w:link w:val="CommentSubject"/>
    <w:uiPriority w:val="99"/>
    <w:semiHidden/>
    <w:rsid w:val="007B095F"/>
    <w:rPr>
      <w:b/>
      <w:bCs/>
      <w:sz w:val="20"/>
      <w:szCs w:val="20"/>
    </w:rPr>
  </w:style>
  <w:style w:type="table" w:customStyle="1" w:styleId="TableGrid2">
    <w:name w:val="Table Grid2"/>
    <w:basedOn w:val="TableNormal"/>
    <w:next w:val="TableGrid"/>
    <w:uiPriority w:val="39"/>
    <w:rsid w:val="000E3620"/>
    <w:pPr>
      <w:spacing w:after="0" w:line="240" w:lineRule="auto"/>
      <w:jc w:val="both"/>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0203A"/>
    <w:pPr>
      <w:spacing w:after="0" w:line="240" w:lineRule="auto"/>
      <w:jc w:val="both"/>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623">
      <w:bodyDiv w:val="1"/>
      <w:marLeft w:val="0"/>
      <w:marRight w:val="0"/>
      <w:marTop w:val="0"/>
      <w:marBottom w:val="0"/>
      <w:divBdr>
        <w:top w:val="none" w:sz="0" w:space="0" w:color="auto"/>
        <w:left w:val="none" w:sz="0" w:space="0" w:color="auto"/>
        <w:bottom w:val="none" w:sz="0" w:space="0" w:color="auto"/>
        <w:right w:val="none" w:sz="0" w:space="0" w:color="auto"/>
      </w:divBdr>
    </w:div>
    <w:div w:id="102460285">
      <w:bodyDiv w:val="1"/>
      <w:marLeft w:val="0"/>
      <w:marRight w:val="0"/>
      <w:marTop w:val="0"/>
      <w:marBottom w:val="0"/>
      <w:divBdr>
        <w:top w:val="none" w:sz="0" w:space="0" w:color="auto"/>
        <w:left w:val="none" w:sz="0" w:space="0" w:color="auto"/>
        <w:bottom w:val="none" w:sz="0" w:space="0" w:color="auto"/>
        <w:right w:val="none" w:sz="0" w:space="0" w:color="auto"/>
      </w:divBdr>
    </w:div>
    <w:div w:id="135341436">
      <w:bodyDiv w:val="1"/>
      <w:marLeft w:val="0"/>
      <w:marRight w:val="0"/>
      <w:marTop w:val="0"/>
      <w:marBottom w:val="0"/>
      <w:divBdr>
        <w:top w:val="none" w:sz="0" w:space="0" w:color="auto"/>
        <w:left w:val="none" w:sz="0" w:space="0" w:color="auto"/>
        <w:bottom w:val="none" w:sz="0" w:space="0" w:color="auto"/>
        <w:right w:val="none" w:sz="0" w:space="0" w:color="auto"/>
      </w:divBdr>
    </w:div>
    <w:div w:id="137573980">
      <w:bodyDiv w:val="1"/>
      <w:marLeft w:val="0"/>
      <w:marRight w:val="0"/>
      <w:marTop w:val="0"/>
      <w:marBottom w:val="0"/>
      <w:divBdr>
        <w:top w:val="none" w:sz="0" w:space="0" w:color="auto"/>
        <w:left w:val="none" w:sz="0" w:space="0" w:color="auto"/>
        <w:bottom w:val="none" w:sz="0" w:space="0" w:color="auto"/>
        <w:right w:val="none" w:sz="0" w:space="0" w:color="auto"/>
      </w:divBdr>
    </w:div>
    <w:div w:id="174003401">
      <w:bodyDiv w:val="1"/>
      <w:marLeft w:val="0"/>
      <w:marRight w:val="0"/>
      <w:marTop w:val="0"/>
      <w:marBottom w:val="0"/>
      <w:divBdr>
        <w:top w:val="none" w:sz="0" w:space="0" w:color="auto"/>
        <w:left w:val="none" w:sz="0" w:space="0" w:color="auto"/>
        <w:bottom w:val="none" w:sz="0" w:space="0" w:color="auto"/>
        <w:right w:val="none" w:sz="0" w:space="0" w:color="auto"/>
      </w:divBdr>
    </w:div>
    <w:div w:id="202600132">
      <w:bodyDiv w:val="1"/>
      <w:marLeft w:val="0"/>
      <w:marRight w:val="0"/>
      <w:marTop w:val="0"/>
      <w:marBottom w:val="0"/>
      <w:divBdr>
        <w:top w:val="none" w:sz="0" w:space="0" w:color="auto"/>
        <w:left w:val="none" w:sz="0" w:space="0" w:color="auto"/>
        <w:bottom w:val="none" w:sz="0" w:space="0" w:color="auto"/>
        <w:right w:val="none" w:sz="0" w:space="0" w:color="auto"/>
      </w:divBdr>
    </w:div>
    <w:div w:id="208542580">
      <w:bodyDiv w:val="1"/>
      <w:marLeft w:val="0"/>
      <w:marRight w:val="0"/>
      <w:marTop w:val="0"/>
      <w:marBottom w:val="0"/>
      <w:divBdr>
        <w:top w:val="none" w:sz="0" w:space="0" w:color="auto"/>
        <w:left w:val="none" w:sz="0" w:space="0" w:color="auto"/>
        <w:bottom w:val="none" w:sz="0" w:space="0" w:color="auto"/>
        <w:right w:val="none" w:sz="0" w:space="0" w:color="auto"/>
      </w:divBdr>
    </w:div>
    <w:div w:id="222523090">
      <w:bodyDiv w:val="1"/>
      <w:marLeft w:val="0"/>
      <w:marRight w:val="0"/>
      <w:marTop w:val="0"/>
      <w:marBottom w:val="0"/>
      <w:divBdr>
        <w:top w:val="none" w:sz="0" w:space="0" w:color="auto"/>
        <w:left w:val="none" w:sz="0" w:space="0" w:color="auto"/>
        <w:bottom w:val="none" w:sz="0" w:space="0" w:color="auto"/>
        <w:right w:val="none" w:sz="0" w:space="0" w:color="auto"/>
      </w:divBdr>
    </w:div>
    <w:div w:id="301737764">
      <w:bodyDiv w:val="1"/>
      <w:marLeft w:val="0"/>
      <w:marRight w:val="0"/>
      <w:marTop w:val="0"/>
      <w:marBottom w:val="0"/>
      <w:divBdr>
        <w:top w:val="none" w:sz="0" w:space="0" w:color="auto"/>
        <w:left w:val="none" w:sz="0" w:space="0" w:color="auto"/>
        <w:bottom w:val="none" w:sz="0" w:space="0" w:color="auto"/>
        <w:right w:val="none" w:sz="0" w:space="0" w:color="auto"/>
      </w:divBdr>
    </w:div>
    <w:div w:id="322707367">
      <w:bodyDiv w:val="1"/>
      <w:marLeft w:val="0"/>
      <w:marRight w:val="0"/>
      <w:marTop w:val="0"/>
      <w:marBottom w:val="0"/>
      <w:divBdr>
        <w:top w:val="none" w:sz="0" w:space="0" w:color="auto"/>
        <w:left w:val="none" w:sz="0" w:space="0" w:color="auto"/>
        <w:bottom w:val="none" w:sz="0" w:space="0" w:color="auto"/>
        <w:right w:val="none" w:sz="0" w:space="0" w:color="auto"/>
      </w:divBdr>
    </w:div>
    <w:div w:id="324017290">
      <w:bodyDiv w:val="1"/>
      <w:marLeft w:val="0"/>
      <w:marRight w:val="0"/>
      <w:marTop w:val="0"/>
      <w:marBottom w:val="0"/>
      <w:divBdr>
        <w:top w:val="none" w:sz="0" w:space="0" w:color="auto"/>
        <w:left w:val="none" w:sz="0" w:space="0" w:color="auto"/>
        <w:bottom w:val="none" w:sz="0" w:space="0" w:color="auto"/>
        <w:right w:val="none" w:sz="0" w:space="0" w:color="auto"/>
      </w:divBdr>
    </w:div>
    <w:div w:id="341469040">
      <w:bodyDiv w:val="1"/>
      <w:marLeft w:val="0"/>
      <w:marRight w:val="0"/>
      <w:marTop w:val="0"/>
      <w:marBottom w:val="0"/>
      <w:divBdr>
        <w:top w:val="none" w:sz="0" w:space="0" w:color="auto"/>
        <w:left w:val="none" w:sz="0" w:space="0" w:color="auto"/>
        <w:bottom w:val="none" w:sz="0" w:space="0" w:color="auto"/>
        <w:right w:val="none" w:sz="0" w:space="0" w:color="auto"/>
      </w:divBdr>
    </w:div>
    <w:div w:id="370425938">
      <w:bodyDiv w:val="1"/>
      <w:marLeft w:val="0"/>
      <w:marRight w:val="0"/>
      <w:marTop w:val="0"/>
      <w:marBottom w:val="0"/>
      <w:divBdr>
        <w:top w:val="none" w:sz="0" w:space="0" w:color="auto"/>
        <w:left w:val="none" w:sz="0" w:space="0" w:color="auto"/>
        <w:bottom w:val="none" w:sz="0" w:space="0" w:color="auto"/>
        <w:right w:val="none" w:sz="0" w:space="0" w:color="auto"/>
      </w:divBdr>
    </w:div>
    <w:div w:id="371154485">
      <w:bodyDiv w:val="1"/>
      <w:marLeft w:val="0"/>
      <w:marRight w:val="0"/>
      <w:marTop w:val="0"/>
      <w:marBottom w:val="0"/>
      <w:divBdr>
        <w:top w:val="none" w:sz="0" w:space="0" w:color="auto"/>
        <w:left w:val="none" w:sz="0" w:space="0" w:color="auto"/>
        <w:bottom w:val="none" w:sz="0" w:space="0" w:color="auto"/>
        <w:right w:val="none" w:sz="0" w:space="0" w:color="auto"/>
      </w:divBdr>
    </w:div>
    <w:div w:id="377708403">
      <w:bodyDiv w:val="1"/>
      <w:marLeft w:val="0"/>
      <w:marRight w:val="0"/>
      <w:marTop w:val="0"/>
      <w:marBottom w:val="0"/>
      <w:divBdr>
        <w:top w:val="none" w:sz="0" w:space="0" w:color="auto"/>
        <w:left w:val="none" w:sz="0" w:space="0" w:color="auto"/>
        <w:bottom w:val="none" w:sz="0" w:space="0" w:color="auto"/>
        <w:right w:val="none" w:sz="0" w:space="0" w:color="auto"/>
      </w:divBdr>
    </w:div>
    <w:div w:id="380902751">
      <w:bodyDiv w:val="1"/>
      <w:marLeft w:val="0"/>
      <w:marRight w:val="0"/>
      <w:marTop w:val="0"/>
      <w:marBottom w:val="0"/>
      <w:divBdr>
        <w:top w:val="none" w:sz="0" w:space="0" w:color="auto"/>
        <w:left w:val="none" w:sz="0" w:space="0" w:color="auto"/>
        <w:bottom w:val="none" w:sz="0" w:space="0" w:color="auto"/>
        <w:right w:val="none" w:sz="0" w:space="0" w:color="auto"/>
      </w:divBdr>
    </w:div>
    <w:div w:id="399252560">
      <w:bodyDiv w:val="1"/>
      <w:marLeft w:val="0"/>
      <w:marRight w:val="0"/>
      <w:marTop w:val="0"/>
      <w:marBottom w:val="0"/>
      <w:divBdr>
        <w:top w:val="none" w:sz="0" w:space="0" w:color="auto"/>
        <w:left w:val="none" w:sz="0" w:space="0" w:color="auto"/>
        <w:bottom w:val="none" w:sz="0" w:space="0" w:color="auto"/>
        <w:right w:val="none" w:sz="0" w:space="0" w:color="auto"/>
      </w:divBdr>
    </w:div>
    <w:div w:id="407920189">
      <w:bodyDiv w:val="1"/>
      <w:marLeft w:val="0"/>
      <w:marRight w:val="0"/>
      <w:marTop w:val="0"/>
      <w:marBottom w:val="0"/>
      <w:divBdr>
        <w:top w:val="none" w:sz="0" w:space="0" w:color="auto"/>
        <w:left w:val="none" w:sz="0" w:space="0" w:color="auto"/>
        <w:bottom w:val="none" w:sz="0" w:space="0" w:color="auto"/>
        <w:right w:val="none" w:sz="0" w:space="0" w:color="auto"/>
      </w:divBdr>
    </w:div>
    <w:div w:id="422187614">
      <w:bodyDiv w:val="1"/>
      <w:marLeft w:val="0"/>
      <w:marRight w:val="0"/>
      <w:marTop w:val="0"/>
      <w:marBottom w:val="0"/>
      <w:divBdr>
        <w:top w:val="none" w:sz="0" w:space="0" w:color="auto"/>
        <w:left w:val="none" w:sz="0" w:space="0" w:color="auto"/>
        <w:bottom w:val="none" w:sz="0" w:space="0" w:color="auto"/>
        <w:right w:val="none" w:sz="0" w:space="0" w:color="auto"/>
      </w:divBdr>
      <w:divsChild>
        <w:div w:id="1666592687">
          <w:marLeft w:val="0"/>
          <w:marRight w:val="0"/>
          <w:marTop w:val="0"/>
          <w:marBottom w:val="0"/>
          <w:divBdr>
            <w:top w:val="none" w:sz="0" w:space="0" w:color="auto"/>
            <w:left w:val="none" w:sz="0" w:space="0" w:color="auto"/>
            <w:bottom w:val="none" w:sz="0" w:space="0" w:color="auto"/>
            <w:right w:val="none" w:sz="0" w:space="0" w:color="auto"/>
          </w:divBdr>
        </w:div>
      </w:divsChild>
    </w:div>
    <w:div w:id="432359407">
      <w:bodyDiv w:val="1"/>
      <w:marLeft w:val="0"/>
      <w:marRight w:val="0"/>
      <w:marTop w:val="0"/>
      <w:marBottom w:val="0"/>
      <w:divBdr>
        <w:top w:val="none" w:sz="0" w:space="0" w:color="auto"/>
        <w:left w:val="none" w:sz="0" w:space="0" w:color="auto"/>
        <w:bottom w:val="none" w:sz="0" w:space="0" w:color="auto"/>
        <w:right w:val="none" w:sz="0" w:space="0" w:color="auto"/>
      </w:divBdr>
    </w:div>
    <w:div w:id="477772503">
      <w:bodyDiv w:val="1"/>
      <w:marLeft w:val="0"/>
      <w:marRight w:val="0"/>
      <w:marTop w:val="0"/>
      <w:marBottom w:val="0"/>
      <w:divBdr>
        <w:top w:val="none" w:sz="0" w:space="0" w:color="auto"/>
        <w:left w:val="none" w:sz="0" w:space="0" w:color="auto"/>
        <w:bottom w:val="none" w:sz="0" w:space="0" w:color="auto"/>
        <w:right w:val="none" w:sz="0" w:space="0" w:color="auto"/>
      </w:divBdr>
    </w:div>
    <w:div w:id="484394625">
      <w:bodyDiv w:val="1"/>
      <w:marLeft w:val="0"/>
      <w:marRight w:val="0"/>
      <w:marTop w:val="0"/>
      <w:marBottom w:val="0"/>
      <w:divBdr>
        <w:top w:val="none" w:sz="0" w:space="0" w:color="auto"/>
        <w:left w:val="none" w:sz="0" w:space="0" w:color="auto"/>
        <w:bottom w:val="none" w:sz="0" w:space="0" w:color="auto"/>
        <w:right w:val="none" w:sz="0" w:space="0" w:color="auto"/>
      </w:divBdr>
    </w:div>
    <w:div w:id="498274092">
      <w:bodyDiv w:val="1"/>
      <w:marLeft w:val="0"/>
      <w:marRight w:val="0"/>
      <w:marTop w:val="0"/>
      <w:marBottom w:val="0"/>
      <w:divBdr>
        <w:top w:val="none" w:sz="0" w:space="0" w:color="auto"/>
        <w:left w:val="none" w:sz="0" w:space="0" w:color="auto"/>
        <w:bottom w:val="none" w:sz="0" w:space="0" w:color="auto"/>
        <w:right w:val="none" w:sz="0" w:space="0" w:color="auto"/>
      </w:divBdr>
    </w:div>
    <w:div w:id="546911301">
      <w:bodyDiv w:val="1"/>
      <w:marLeft w:val="0"/>
      <w:marRight w:val="0"/>
      <w:marTop w:val="0"/>
      <w:marBottom w:val="0"/>
      <w:divBdr>
        <w:top w:val="none" w:sz="0" w:space="0" w:color="auto"/>
        <w:left w:val="none" w:sz="0" w:space="0" w:color="auto"/>
        <w:bottom w:val="none" w:sz="0" w:space="0" w:color="auto"/>
        <w:right w:val="none" w:sz="0" w:space="0" w:color="auto"/>
      </w:divBdr>
    </w:div>
    <w:div w:id="547258349">
      <w:bodyDiv w:val="1"/>
      <w:marLeft w:val="0"/>
      <w:marRight w:val="0"/>
      <w:marTop w:val="0"/>
      <w:marBottom w:val="0"/>
      <w:divBdr>
        <w:top w:val="none" w:sz="0" w:space="0" w:color="auto"/>
        <w:left w:val="none" w:sz="0" w:space="0" w:color="auto"/>
        <w:bottom w:val="none" w:sz="0" w:space="0" w:color="auto"/>
        <w:right w:val="none" w:sz="0" w:space="0" w:color="auto"/>
      </w:divBdr>
    </w:div>
    <w:div w:id="597370083">
      <w:bodyDiv w:val="1"/>
      <w:marLeft w:val="0"/>
      <w:marRight w:val="0"/>
      <w:marTop w:val="0"/>
      <w:marBottom w:val="0"/>
      <w:divBdr>
        <w:top w:val="none" w:sz="0" w:space="0" w:color="auto"/>
        <w:left w:val="none" w:sz="0" w:space="0" w:color="auto"/>
        <w:bottom w:val="none" w:sz="0" w:space="0" w:color="auto"/>
        <w:right w:val="none" w:sz="0" w:space="0" w:color="auto"/>
      </w:divBdr>
    </w:div>
    <w:div w:id="693186849">
      <w:bodyDiv w:val="1"/>
      <w:marLeft w:val="0"/>
      <w:marRight w:val="0"/>
      <w:marTop w:val="0"/>
      <w:marBottom w:val="0"/>
      <w:divBdr>
        <w:top w:val="none" w:sz="0" w:space="0" w:color="auto"/>
        <w:left w:val="none" w:sz="0" w:space="0" w:color="auto"/>
        <w:bottom w:val="none" w:sz="0" w:space="0" w:color="auto"/>
        <w:right w:val="none" w:sz="0" w:space="0" w:color="auto"/>
      </w:divBdr>
    </w:div>
    <w:div w:id="740981529">
      <w:bodyDiv w:val="1"/>
      <w:marLeft w:val="0"/>
      <w:marRight w:val="0"/>
      <w:marTop w:val="0"/>
      <w:marBottom w:val="0"/>
      <w:divBdr>
        <w:top w:val="none" w:sz="0" w:space="0" w:color="auto"/>
        <w:left w:val="none" w:sz="0" w:space="0" w:color="auto"/>
        <w:bottom w:val="none" w:sz="0" w:space="0" w:color="auto"/>
        <w:right w:val="none" w:sz="0" w:space="0" w:color="auto"/>
      </w:divBdr>
    </w:div>
    <w:div w:id="818107412">
      <w:bodyDiv w:val="1"/>
      <w:marLeft w:val="0"/>
      <w:marRight w:val="0"/>
      <w:marTop w:val="0"/>
      <w:marBottom w:val="0"/>
      <w:divBdr>
        <w:top w:val="none" w:sz="0" w:space="0" w:color="auto"/>
        <w:left w:val="none" w:sz="0" w:space="0" w:color="auto"/>
        <w:bottom w:val="none" w:sz="0" w:space="0" w:color="auto"/>
        <w:right w:val="none" w:sz="0" w:space="0" w:color="auto"/>
      </w:divBdr>
    </w:div>
    <w:div w:id="833646132">
      <w:bodyDiv w:val="1"/>
      <w:marLeft w:val="0"/>
      <w:marRight w:val="0"/>
      <w:marTop w:val="0"/>
      <w:marBottom w:val="0"/>
      <w:divBdr>
        <w:top w:val="none" w:sz="0" w:space="0" w:color="auto"/>
        <w:left w:val="none" w:sz="0" w:space="0" w:color="auto"/>
        <w:bottom w:val="none" w:sz="0" w:space="0" w:color="auto"/>
        <w:right w:val="none" w:sz="0" w:space="0" w:color="auto"/>
      </w:divBdr>
    </w:div>
    <w:div w:id="846020346">
      <w:bodyDiv w:val="1"/>
      <w:marLeft w:val="0"/>
      <w:marRight w:val="0"/>
      <w:marTop w:val="0"/>
      <w:marBottom w:val="0"/>
      <w:divBdr>
        <w:top w:val="none" w:sz="0" w:space="0" w:color="auto"/>
        <w:left w:val="none" w:sz="0" w:space="0" w:color="auto"/>
        <w:bottom w:val="none" w:sz="0" w:space="0" w:color="auto"/>
        <w:right w:val="none" w:sz="0" w:space="0" w:color="auto"/>
      </w:divBdr>
    </w:div>
    <w:div w:id="862061570">
      <w:bodyDiv w:val="1"/>
      <w:marLeft w:val="0"/>
      <w:marRight w:val="0"/>
      <w:marTop w:val="0"/>
      <w:marBottom w:val="0"/>
      <w:divBdr>
        <w:top w:val="none" w:sz="0" w:space="0" w:color="auto"/>
        <w:left w:val="none" w:sz="0" w:space="0" w:color="auto"/>
        <w:bottom w:val="none" w:sz="0" w:space="0" w:color="auto"/>
        <w:right w:val="none" w:sz="0" w:space="0" w:color="auto"/>
      </w:divBdr>
    </w:div>
    <w:div w:id="863638666">
      <w:bodyDiv w:val="1"/>
      <w:marLeft w:val="0"/>
      <w:marRight w:val="0"/>
      <w:marTop w:val="0"/>
      <w:marBottom w:val="0"/>
      <w:divBdr>
        <w:top w:val="none" w:sz="0" w:space="0" w:color="auto"/>
        <w:left w:val="none" w:sz="0" w:space="0" w:color="auto"/>
        <w:bottom w:val="none" w:sz="0" w:space="0" w:color="auto"/>
        <w:right w:val="none" w:sz="0" w:space="0" w:color="auto"/>
      </w:divBdr>
    </w:div>
    <w:div w:id="873929093">
      <w:bodyDiv w:val="1"/>
      <w:marLeft w:val="0"/>
      <w:marRight w:val="0"/>
      <w:marTop w:val="0"/>
      <w:marBottom w:val="0"/>
      <w:divBdr>
        <w:top w:val="none" w:sz="0" w:space="0" w:color="auto"/>
        <w:left w:val="none" w:sz="0" w:space="0" w:color="auto"/>
        <w:bottom w:val="none" w:sz="0" w:space="0" w:color="auto"/>
        <w:right w:val="none" w:sz="0" w:space="0" w:color="auto"/>
      </w:divBdr>
    </w:div>
    <w:div w:id="901715398">
      <w:bodyDiv w:val="1"/>
      <w:marLeft w:val="0"/>
      <w:marRight w:val="0"/>
      <w:marTop w:val="0"/>
      <w:marBottom w:val="0"/>
      <w:divBdr>
        <w:top w:val="none" w:sz="0" w:space="0" w:color="auto"/>
        <w:left w:val="none" w:sz="0" w:space="0" w:color="auto"/>
        <w:bottom w:val="none" w:sz="0" w:space="0" w:color="auto"/>
        <w:right w:val="none" w:sz="0" w:space="0" w:color="auto"/>
      </w:divBdr>
    </w:div>
    <w:div w:id="911232062">
      <w:bodyDiv w:val="1"/>
      <w:marLeft w:val="0"/>
      <w:marRight w:val="0"/>
      <w:marTop w:val="0"/>
      <w:marBottom w:val="0"/>
      <w:divBdr>
        <w:top w:val="none" w:sz="0" w:space="0" w:color="auto"/>
        <w:left w:val="none" w:sz="0" w:space="0" w:color="auto"/>
        <w:bottom w:val="none" w:sz="0" w:space="0" w:color="auto"/>
        <w:right w:val="none" w:sz="0" w:space="0" w:color="auto"/>
      </w:divBdr>
    </w:div>
    <w:div w:id="944192066">
      <w:bodyDiv w:val="1"/>
      <w:marLeft w:val="0"/>
      <w:marRight w:val="0"/>
      <w:marTop w:val="0"/>
      <w:marBottom w:val="0"/>
      <w:divBdr>
        <w:top w:val="none" w:sz="0" w:space="0" w:color="auto"/>
        <w:left w:val="none" w:sz="0" w:space="0" w:color="auto"/>
        <w:bottom w:val="none" w:sz="0" w:space="0" w:color="auto"/>
        <w:right w:val="none" w:sz="0" w:space="0" w:color="auto"/>
      </w:divBdr>
    </w:div>
    <w:div w:id="945699141">
      <w:bodyDiv w:val="1"/>
      <w:marLeft w:val="0"/>
      <w:marRight w:val="0"/>
      <w:marTop w:val="0"/>
      <w:marBottom w:val="0"/>
      <w:divBdr>
        <w:top w:val="none" w:sz="0" w:space="0" w:color="auto"/>
        <w:left w:val="none" w:sz="0" w:space="0" w:color="auto"/>
        <w:bottom w:val="none" w:sz="0" w:space="0" w:color="auto"/>
        <w:right w:val="none" w:sz="0" w:space="0" w:color="auto"/>
      </w:divBdr>
    </w:div>
    <w:div w:id="996954365">
      <w:bodyDiv w:val="1"/>
      <w:marLeft w:val="0"/>
      <w:marRight w:val="0"/>
      <w:marTop w:val="0"/>
      <w:marBottom w:val="0"/>
      <w:divBdr>
        <w:top w:val="none" w:sz="0" w:space="0" w:color="auto"/>
        <w:left w:val="none" w:sz="0" w:space="0" w:color="auto"/>
        <w:bottom w:val="none" w:sz="0" w:space="0" w:color="auto"/>
        <w:right w:val="none" w:sz="0" w:space="0" w:color="auto"/>
      </w:divBdr>
    </w:div>
    <w:div w:id="1007561872">
      <w:bodyDiv w:val="1"/>
      <w:marLeft w:val="0"/>
      <w:marRight w:val="0"/>
      <w:marTop w:val="0"/>
      <w:marBottom w:val="0"/>
      <w:divBdr>
        <w:top w:val="none" w:sz="0" w:space="0" w:color="auto"/>
        <w:left w:val="none" w:sz="0" w:space="0" w:color="auto"/>
        <w:bottom w:val="none" w:sz="0" w:space="0" w:color="auto"/>
        <w:right w:val="none" w:sz="0" w:space="0" w:color="auto"/>
      </w:divBdr>
      <w:divsChild>
        <w:div w:id="1468276435">
          <w:marLeft w:val="0"/>
          <w:marRight w:val="0"/>
          <w:marTop w:val="0"/>
          <w:marBottom w:val="0"/>
          <w:divBdr>
            <w:top w:val="none" w:sz="0" w:space="0" w:color="auto"/>
            <w:left w:val="none" w:sz="0" w:space="0" w:color="auto"/>
            <w:bottom w:val="none" w:sz="0" w:space="0" w:color="auto"/>
            <w:right w:val="none" w:sz="0" w:space="0" w:color="auto"/>
          </w:divBdr>
        </w:div>
      </w:divsChild>
    </w:div>
    <w:div w:id="1040739479">
      <w:bodyDiv w:val="1"/>
      <w:marLeft w:val="0"/>
      <w:marRight w:val="0"/>
      <w:marTop w:val="0"/>
      <w:marBottom w:val="0"/>
      <w:divBdr>
        <w:top w:val="none" w:sz="0" w:space="0" w:color="auto"/>
        <w:left w:val="none" w:sz="0" w:space="0" w:color="auto"/>
        <w:bottom w:val="none" w:sz="0" w:space="0" w:color="auto"/>
        <w:right w:val="none" w:sz="0" w:space="0" w:color="auto"/>
      </w:divBdr>
    </w:div>
    <w:div w:id="1045910684">
      <w:bodyDiv w:val="1"/>
      <w:marLeft w:val="0"/>
      <w:marRight w:val="0"/>
      <w:marTop w:val="0"/>
      <w:marBottom w:val="0"/>
      <w:divBdr>
        <w:top w:val="none" w:sz="0" w:space="0" w:color="auto"/>
        <w:left w:val="none" w:sz="0" w:space="0" w:color="auto"/>
        <w:bottom w:val="none" w:sz="0" w:space="0" w:color="auto"/>
        <w:right w:val="none" w:sz="0" w:space="0" w:color="auto"/>
      </w:divBdr>
    </w:div>
    <w:div w:id="1065689891">
      <w:bodyDiv w:val="1"/>
      <w:marLeft w:val="0"/>
      <w:marRight w:val="0"/>
      <w:marTop w:val="0"/>
      <w:marBottom w:val="0"/>
      <w:divBdr>
        <w:top w:val="none" w:sz="0" w:space="0" w:color="auto"/>
        <w:left w:val="none" w:sz="0" w:space="0" w:color="auto"/>
        <w:bottom w:val="none" w:sz="0" w:space="0" w:color="auto"/>
        <w:right w:val="none" w:sz="0" w:space="0" w:color="auto"/>
      </w:divBdr>
    </w:div>
    <w:div w:id="1069233234">
      <w:bodyDiv w:val="1"/>
      <w:marLeft w:val="0"/>
      <w:marRight w:val="0"/>
      <w:marTop w:val="0"/>
      <w:marBottom w:val="0"/>
      <w:divBdr>
        <w:top w:val="none" w:sz="0" w:space="0" w:color="auto"/>
        <w:left w:val="none" w:sz="0" w:space="0" w:color="auto"/>
        <w:bottom w:val="none" w:sz="0" w:space="0" w:color="auto"/>
        <w:right w:val="none" w:sz="0" w:space="0" w:color="auto"/>
      </w:divBdr>
    </w:div>
    <w:div w:id="1111556686">
      <w:bodyDiv w:val="1"/>
      <w:marLeft w:val="0"/>
      <w:marRight w:val="0"/>
      <w:marTop w:val="0"/>
      <w:marBottom w:val="0"/>
      <w:divBdr>
        <w:top w:val="none" w:sz="0" w:space="0" w:color="auto"/>
        <w:left w:val="none" w:sz="0" w:space="0" w:color="auto"/>
        <w:bottom w:val="none" w:sz="0" w:space="0" w:color="auto"/>
        <w:right w:val="none" w:sz="0" w:space="0" w:color="auto"/>
      </w:divBdr>
    </w:div>
    <w:div w:id="1126578667">
      <w:bodyDiv w:val="1"/>
      <w:marLeft w:val="0"/>
      <w:marRight w:val="0"/>
      <w:marTop w:val="0"/>
      <w:marBottom w:val="0"/>
      <w:divBdr>
        <w:top w:val="none" w:sz="0" w:space="0" w:color="auto"/>
        <w:left w:val="none" w:sz="0" w:space="0" w:color="auto"/>
        <w:bottom w:val="none" w:sz="0" w:space="0" w:color="auto"/>
        <w:right w:val="none" w:sz="0" w:space="0" w:color="auto"/>
      </w:divBdr>
    </w:div>
    <w:div w:id="1142161726">
      <w:bodyDiv w:val="1"/>
      <w:marLeft w:val="0"/>
      <w:marRight w:val="0"/>
      <w:marTop w:val="0"/>
      <w:marBottom w:val="0"/>
      <w:divBdr>
        <w:top w:val="none" w:sz="0" w:space="0" w:color="auto"/>
        <w:left w:val="none" w:sz="0" w:space="0" w:color="auto"/>
        <w:bottom w:val="none" w:sz="0" w:space="0" w:color="auto"/>
        <w:right w:val="none" w:sz="0" w:space="0" w:color="auto"/>
      </w:divBdr>
    </w:div>
    <w:div w:id="1183982196">
      <w:bodyDiv w:val="1"/>
      <w:marLeft w:val="0"/>
      <w:marRight w:val="0"/>
      <w:marTop w:val="0"/>
      <w:marBottom w:val="0"/>
      <w:divBdr>
        <w:top w:val="none" w:sz="0" w:space="0" w:color="auto"/>
        <w:left w:val="none" w:sz="0" w:space="0" w:color="auto"/>
        <w:bottom w:val="none" w:sz="0" w:space="0" w:color="auto"/>
        <w:right w:val="none" w:sz="0" w:space="0" w:color="auto"/>
      </w:divBdr>
    </w:div>
    <w:div w:id="1220938035">
      <w:bodyDiv w:val="1"/>
      <w:marLeft w:val="0"/>
      <w:marRight w:val="0"/>
      <w:marTop w:val="0"/>
      <w:marBottom w:val="0"/>
      <w:divBdr>
        <w:top w:val="none" w:sz="0" w:space="0" w:color="auto"/>
        <w:left w:val="none" w:sz="0" w:space="0" w:color="auto"/>
        <w:bottom w:val="none" w:sz="0" w:space="0" w:color="auto"/>
        <w:right w:val="none" w:sz="0" w:space="0" w:color="auto"/>
      </w:divBdr>
    </w:div>
    <w:div w:id="1226993613">
      <w:bodyDiv w:val="1"/>
      <w:marLeft w:val="0"/>
      <w:marRight w:val="0"/>
      <w:marTop w:val="0"/>
      <w:marBottom w:val="0"/>
      <w:divBdr>
        <w:top w:val="none" w:sz="0" w:space="0" w:color="auto"/>
        <w:left w:val="none" w:sz="0" w:space="0" w:color="auto"/>
        <w:bottom w:val="none" w:sz="0" w:space="0" w:color="auto"/>
        <w:right w:val="none" w:sz="0" w:space="0" w:color="auto"/>
      </w:divBdr>
    </w:div>
    <w:div w:id="1240210766">
      <w:bodyDiv w:val="1"/>
      <w:marLeft w:val="0"/>
      <w:marRight w:val="0"/>
      <w:marTop w:val="0"/>
      <w:marBottom w:val="0"/>
      <w:divBdr>
        <w:top w:val="none" w:sz="0" w:space="0" w:color="auto"/>
        <w:left w:val="none" w:sz="0" w:space="0" w:color="auto"/>
        <w:bottom w:val="none" w:sz="0" w:space="0" w:color="auto"/>
        <w:right w:val="none" w:sz="0" w:space="0" w:color="auto"/>
      </w:divBdr>
    </w:div>
    <w:div w:id="1416049487">
      <w:bodyDiv w:val="1"/>
      <w:marLeft w:val="0"/>
      <w:marRight w:val="0"/>
      <w:marTop w:val="0"/>
      <w:marBottom w:val="0"/>
      <w:divBdr>
        <w:top w:val="none" w:sz="0" w:space="0" w:color="auto"/>
        <w:left w:val="none" w:sz="0" w:space="0" w:color="auto"/>
        <w:bottom w:val="none" w:sz="0" w:space="0" w:color="auto"/>
        <w:right w:val="none" w:sz="0" w:space="0" w:color="auto"/>
      </w:divBdr>
    </w:div>
    <w:div w:id="1456678230">
      <w:bodyDiv w:val="1"/>
      <w:marLeft w:val="0"/>
      <w:marRight w:val="0"/>
      <w:marTop w:val="0"/>
      <w:marBottom w:val="0"/>
      <w:divBdr>
        <w:top w:val="none" w:sz="0" w:space="0" w:color="auto"/>
        <w:left w:val="none" w:sz="0" w:space="0" w:color="auto"/>
        <w:bottom w:val="none" w:sz="0" w:space="0" w:color="auto"/>
        <w:right w:val="none" w:sz="0" w:space="0" w:color="auto"/>
      </w:divBdr>
      <w:divsChild>
        <w:div w:id="1510754053">
          <w:marLeft w:val="0"/>
          <w:marRight w:val="0"/>
          <w:marTop w:val="0"/>
          <w:marBottom w:val="0"/>
          <w:divBdr>
            <w:top w:val="none" w:sz="0" w:space="0" w:color="auto"/>
            <w:left w:val="none" w:sz="0" w:space="0" w:color="auto"/>
            <w:bottom w:val="none" w:sz="0" w:space="0" w:color="auto"/>
            <w:right w:val="none" w:sz="0" w:space="0" w:color="auto"/>
          </w:divBdr>
        </w:div>
      </w:divsChild>
    </w:div>
    <w:div w:id="1468663175">
      <w:bodyDiv w:val="1"/>
      <w:marLeft w:val="0"/>
      <w:marRight w:val="0"/>
      <w:marTop w:val="0"/>
      <w:marBottom w:val="0"/>
      <w:divBdr>
        <w:top w:val="none" w:sz="0" w:space="0" w:color="auto"/>
        <w:left w:val="none" w:sz="0" w:space="0" w:color="auto"/>
        <w:bottom w:val="none" w:sz="0" w:space="0" w:color="auto"/>
        <w:right w:val="none" w:sz="0" w:space="0" w:color="auto"/>
      </w:divBdr>
    </w:div>
    <w:div w:id="1536232084">
      <w:bodyDiv w:val="1"/>
      <w:marLeft w:val="0"/>
      <w:marRight w:val="0"/>
      <w:marTop w:val="0"/>
      <w:marBottom w:val="0"/>
      <w:divBdr>
        <w:top w:val="none" w:sz="0" w:space="0" w:color="auto"/>
        <w:left w:val="none" w:sz="0" w:space="0" w:color="auto"/>
        <w:bottom w:val="none" w:sz="0" w:space="0" w:color="auto"/>
        <w:right w:val="none" w:sz="0" w:space="0" w:color="auto"/>
      </w:divBdr>
    </w:div>
    <w:div w:id="1539656660">
      <w:bodyDiv w:val="1"/>
      <w:marLeft w:val="0"/>
      <w:marRight w:val="0"/>
      <w:marTop w:val="0"/>
      <w:marBottom w:val="0"/>
      <w:divBdr>
        <w:top w:val="none" w:sz="0" w:space="0" w:color="auto"/>
        <w:left w:val="none" w:sz="0" w:space="0" w:color="auto"/>
        <w:bottom w:val="none" w:sz="0" w:space="0" w:color="auto"/>
        <w:right w:val="none" w:sz="0" w:space="0" w:color="auto"/>
      </w:divBdr>
    </w:div>
    <w:div w:id="1562447655">
      <w:bodyDiv w:val="1"/>
      <w:marLeft w:val="0"/>
      <w:marRight w:val="0"/>
      <w:marTop w:val="0"/>
      <w:marBottom w:val="0"/>
      <w:divBdr>
        <w:top w:val="none" w:sz="0" w:space="0" w:color="auto"/>
        <w:left w:val="none" w:sz="0" w:space="0" w:color="auto"/>
        <w:bottom w:val="none" w:sz="0" w:space="0" w:color="auto"/>
        <w:right w:val="none" w:sz="0" w:space="0" w:color="auto"/>
      </w:divBdr>
    </w:div>
    <w:div w:id="1576285163">
      <w:bodyDiv w:val="1"/>
      <w:marLeft w:val="0"/>
      <w:marRight w:val="0"/>
      <w:marTop w:val="0"/>
      <w:marBottom w:val="0"/>
      <w:divBdr>
        <w:top w:val="none" w:sz="0" w:space="0" w:color="auto"/>
        <w:left w:val="none" w:sz="0" w:space="0" w:color="auto"/>
        <w:bottom w:val="none" w:sz="0" w:space="0" w:color="auto"/>
        <w:right w:val="none" w:sz="0" w:space="0" w:color="auto"/>
      </w:divBdr>
    </w:div>
    <w:div w:id="1580677332">
      <w:bodyDiv w:val="1"/>
      <w:marLeft w:val="0"/>
      <w:marRight w:val="0"/>
      <w:marTop w:val="0"/>
      <w:marBottom w:val="0"/>
      <w:divBdr>
        <w:top w:val="none" w:sz="0" w:space="0" w:color="auto"/>
        <w:left w:val="none" w:sz="0" w:space="0" w:color="auto"/>
        <w:bottom w:val="none" w:sz="0" w:space="0" w:color="auto"/>
        <w:right w:val="none" w:sz="0" w:space="0" w:color="auto"/>
      </w:divBdr>
    </w:div>
    <w:div w:id="1654605870">
      <w:bodyDiv w:val="1"/>
      <w:marLeft w:val="0"/>
      <w:marRight w:val="0"/>
      <w:marTop w:val="0"/>
      <w:marBottom w:val="0"/>
      <w:divBdr>
        <w:top w:val="none" w:sz="0" w:space="0" w:color="auto"/>
        <w:left w:val="none" w:sz="0" w:space="0" w:color="auto"/>
        <w:bottom w:val="none" w:sz="0" w:space="0" w:color="auto"/>
        <w:right w:val="none" w:sz="0" w:space="0" w:color="auto"/>
      </w:divBdr>
    </w:div>
    <w:div w:id="1726224282">
      <w:bodyDiv w:val="1"/>
      <w:marLeft w:val="0"/>
      <w:marRight w:val="0"/>
      <w:marTop w:val="0"/>
      <w:marBottom w:val="0"/>
      <w:divBdr>
        <w:top w:val="none" w:sz="0" w:space="0" w:color="auto"/>
        <w:left w:val="none" w:sz="0" w:space="0" w:color="auto"/>
        <w:bottom w:val="none" w:sz="0" w:space="0" w:color="auto"/>
        <w:right w:val="none" w:sz="0" w:space="0" w:color="auto"/>
      </w:divBdr>
    </w:div>
    <w:div w:id="1773164055">
      <w:bodyDiv w:val="1"/>
      <w:marLeft w:val="0"/>
      <w:marRight w:val="0"/>
      <w:marTop w:val="0"/>
      <w:marBottom w:val="0"/>
      <w:divBdr>
        <w:top w:val="none" w:sz="0" w:space="0" w:color="auto"/>
        <w:left w:val="none" w:sz="0" w:space="0" w:color="auto"/>
        <w:bottom w:val="none" w:sz="0" w:space="0" w:color="auto"/>
        <w:right w:val="none" w:sz="0" w:space="0" w:color="auto"/>
      </w:divBdr>
    </w:div>
    <w:div w:id="1816951124">
      <w:bodyDiv w:val="1"/>
      <w:marLeft w:val="0"/>
      <w:marRight w:val="0"/>
      <w:marTop w:val="0"/>
      <w:marBottom w:val="0"/>
      <w:divBdr>
        <w:top w:val="none" w:sz="0" w:space="0" w:color="auto"/>
        <w:left w:val="none" w:sz="0" w:space="0" w:color="auto"/>
        <w:bottom w:val="none" w:sz="0" w:space="0" w:color="auto"/>
        <w:right w:val="none" w:sz="0" w:space="0" w:color="auto"/>
      </w:divBdr>
    </w:div>
    <w:div w:id="1876190181">
      <w:bodyDiv w:val="1"/>
      <w:marLeft w:val="0"/>
      <w:marRight w:val="0"/>
      <w:marTop w:val="0"/>
      <w:marBottom w:val="0"/>
      <w:divBdr>
        <w:top w:val="none" w:sz="0" w:space="0" w:color="auto"/>
        <w:left w:val="none" w:sz="0" w:space="0" w:color="auto"/>
        <w:bottom w:val="none" w:sz="0" w:space="0" w:color="auto"/>
        <w:right w:val="none" w:sz="0" w:space="0" w:color="auto"/>
      </w:divBdr>
    </w:div>
    <w:div w:id="1906798945">
      <w:bodyDiv w:val="1"/>
      <w:marLeft w:val="0"/>
      <w:marRight w:val="0"/>
      <w:marTop w:val="0"/>
      <w:marBottom w:val="0"/>
      <w:divBdr>
        <w:top w:val="none" w:sz="0" w:space="0" w:color="auto"/>
        <w:left w:val="none" w:sz="0" w:space="0" w:color="auto"/>
        <w:bottom w:val="none" w:sz="0" w:space="0" w:color="auto"/>
        <w:right w:val="none" w:sz="0" w:space="0" w:color="auto"/>
      </w:divBdr>
    </w:div>
    <w:div w:id="1972709742">
      <w:bodyDiv w:val="1"/>
      <w:marLeft w:val="0"/>
      <w:marRight w:val="0"/>
      <w:marTop w:val="0"/>
      <w:marBottom w:val="0"/>
      <w:divBdr>
        <w:top w:val="none" w:sz="0" w:space="0" w:color="auto"/>
        <w:left w:val="none" w:sz="0" w:space="0" w:color="auto"/>
        <w:bottom w:val="none" w:sz="0" w:space="0" w:color="auto"/>
        <w:right w:val="none" w:sz="0" w:space="0" w:color="auto"/>
      </w:divBdr>
    </w:div>
    <w:div w:id="1978073799">
      <w:bodyDiv w:val="1"/>
      <w:marLeft w:val="0"/>
      <w:marRight w:val="0"/>
      <w:marTop w:val="0"/>
      <w:marBottom w:val="0"/>
      <w:divBdr>
        <w:top w:val="none" w:sz="0" w:space="0" w:color="auto"/>
        <w:left w:val="none" w:sz="0" w:space="0" w:color="auto"/>
        <w:bottom w:val="none" w:sz="0" w:space="0" w:color="auto"/>
        <w:right w:val="none" w:sz="0" w:space="0" w:color="auto"/>
      </w:divBdr>
    </w:div>
    <w:div w:id="1979450551">
      <w:bodyDiv w:val="1"/>
      <w:marLeft w:val="0"/>
      <w:marRight w:val="0"/>
      <w:marTop w:val="0"/>
      <w:marBottom w:val="0"/>
      <w:divBdr>
        <w:top w:val="none" w:sz="0" w:space="0" w:color="auto"/>
        <w:left w:val="none" w:sz="0" w:space="0" w:color="auto"/>
        <w:bottom w:val="none" w:sz="0" w:space="0" w:color="auto"/>
        <w:right w:val="none" w:sz="0" w:space="0" w:color="auto"/>
      </w:divBdr>
    </w:div>
    <w:div w:id="1983922332">
      <w:bodyDiv w:val="1"/>
      <w:marLeft w:val="0"/>
      <w:marRight w:val="0"/>
      <w:marTop w:val="0"/>
      <w:marBottom w:val="0"/>
      <w:divBdr>
        <w:top w:val="none" w:sz="0" w:space="0" w:color="auto"/>
        <w:left w:val="none" w:sz="0" w:space="0" w:color="auto"/>
        <w:bottom w:val="none" w:sz="0" w:space="0" w:color="auto"/>
        <w:right w:val="none" w:sz="0" w:space="0" w:color="auto"/>
      </w:divBdr>
      <w:divsChild>
        <w:div w:id="662702288">
          <w:marLeft w:val="0"/>
          <w:marRight w:val="0"/>
          <w:marTop w:val="0"/>
          <w:marBottom w:val="0"/>
          <w:divBdr>
            <w:top w:val="none" w:sz="0" w:space="0" w:color="auto"/>
            <w:left w:val="none" w:sz="0" w:space="0" w:color="auto"/>
            <w:bottom w:val="none" w:sz="0" w:space="0" w:color="auto"/>
            <w:right w:val="none" w:sz="0" w:space="0" w:color="auto"/>
          </w:divBdr>
        </w:div>
      </w:divsChild>
    </w:div>
    <w:div w:id="1999770170">
      <w:bodyDiv w:val="1"/>
      <w:marLeft w:val="0"/>
      <w:marRight w:val="0"/>
      <w:marTop w:val="0"/>
      <w:marBottom w:val="0"/>
      <w:divBdr>
        <w:top w:val="none" w:sz="0" w:space="0" w:color="auto"/>
        <w:left w:val="none" w:sz="0" w:space="0" w:color="auto"/>
        <w:bottom w:val="none" w:sz="0" w:space="0" w:color="auto"/>
        <w:right w:val="none" w:sz="0" w:space="0" w:color="auto"/>
      </w:divBdr>
    </w:div>
    <w:div w:id="2019695892">
      <w:bodyDiv w:val="1"/>
      <w:marLeft w:val="0"/>
      <w:marRight w:val="0"/>
      <w:marTop w:val="0"/>
      <w:marBottom w:val="0"/>
      <w:divBdr>
        <w:top w:val="none" w:sz="0" w:space="0" w:color="auto"/>
        <w:left w:val="none" w:sz="0" w:space="0" w:color="auto"/>
        <w:bottom w:val="none" w:sz="0" w:space="0" w:color="auto"/>
        <w:right w:val="none" w:sz="0" w:space="0" w:color="auto"/>
      </w:divBdr>
    </w:div>
    <w:div w:id="2033073070">
      <w:bodyDiv w:val="1"/>
      <w:marLeft w:val="0"/>
      <w:marRight w:val="0"/>
      <w:marTop w:val="0"/>
      <w:marBottom w:val="0"/>
      <w:divBdr>
        <w:top w:val="none" w:sz="0" w:space="0" w:color="auto"/>
        <w:left w:val="none" w:sz="0" w:space="0" w:color="auto"/>
        <w:bottom w:val="none" w:sz="0" w:space="0" w:color="auto"/>
        <w:right w:val="none" w:sz="0" w:space="0" w:color="auto"/>
      </w:divBdr>
    </w:div>
    <w:div w:id="2055423513">
      <w:bodyDiv w:val="1"/>
      <w:marLeft w:val="0"/>
      <w:marRight w:val="0"/>
      <w:marTop w:val="0"/>
      <w:marBottom w:val="0"/>
      <w:divBdr>
        <w:top w:val="none" w:sz="0" w:space="0" w:color="auto"/>
        <w:left w:val="none" w:sz="0" w:space="0" w:color="auto"/>
        <w:bottom w:val="none" w:sz="0" w:space="0" w:color="auto"/>
        <w:right w:val="none" w:sz="0" w:space="0" w:color="auto"/>
      </w:divBdr>
      <w:divsChild>
        <w:div w:id="1838306045">
          <w:marLeft w:val="0"/>
          <w:marRight w:val="0"/>
          <w:marTop w:val="0"/>
          <w:marBottom w:val="0"/>
          <w:divBdr>
            <w:top w:val="none" w:sz="0" w:space="0" w:color="auto"/>
            <w:left w:val="none" w:sz="0" w:space="0" w:color="auto"/>
            <w:bottom w:val="none" w:sz="0" w:space="0" w:color="auto"/>
            <w:right w:val="none" w:sz="0" w:space="0" w:color="auto"/>
          </w:divBdr>
        </w:div>
      </w:divsChild>
    </w:div>
    <w:div w:id="2057385526">
      <w:bodyDiv w:val="1"/>
      <w:marLeft w:val="0"/>
      <w:marRight w:val="0"/>
      <w:marTop w:val="0"/>
      <w:marBottom w:val="0"/>
      <w:divBdr>
        <w:top w:val="none" w:sz="0" w:space="0" w:color="auto"/>
        <w:left w:val="none" w:sz="0" w:space="0" w:color="auto"/>
        <w:bottom w:val="none" w:sz="0" w:space="0" w:color="auto"/>
        <w:right w:val="none" w:sz="0" w:space="0" w:color="auto"/>
      </w:divBdr>
    </w:div>
    <w:div w:id="2058044063">
      <w:bodyDiv w:val="1"/>
      <w:marLeft w:val="0"/>
      <w:marRight w:val="0"/>
      <w:marTop w:val="0"/>
      <w:marBottom w:val="0"/>
      <w:divBdr>
        <w:top w:val="none" w:sz="0" w:space="0" w:color="auto"/>
        <w:left w:val="none" w:sz="0" w:space="0" w:color="auto"/>
        <w:bottom w:val="none" w:sz="0" w:space="0" w:color="auto"/>
        <w:right w:val="none" w:sz="0" w:space="0" w:color="auto"/>
      </w:divBdr>
    </w:div>
    <w:div w:id="2086341062">
      <w:bodyDiv w:val="1"/>
      <w:marLeft w:val="0"/>
      <w:marRight w:val="0"/>
      <w:marTop w:val="0"/>
      <w:marBottom w:val="0"/>
      <w:divBdr>
        <w:top w:val="none" w:sz="0" w:space="0" w:color="auto"/>
        <w:left w:val="none" w:sz="0" w:space="0" w:color="auto"/>
        <w:bottom w:val="none" w:sz="0" w:space="0" w:color="auto"/>
        <w:right w:val="none" w:sz="0" w:space="0" w:color="auto"/>
      </w:divBdr>
    </w:div>
    <w:div w:id="21105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BD0C3-ED7C-4400-9682-4726E2EC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20</Pages>
  <Words>6031</Words>
  <Characters>34382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Nhã Bùi</dc:creator>
  <cp:keywords/>
  <dc:description/>
  <cp:lastModifiedBy>KNCD</cp:lastModifiedBy>
  <cp:revision>132</cp:revision>
  <cp:lastPrinted>2021-01-19T05:08:00Z</cp:lastPrinted>
  <dcterms:created xsi:type="dcterms:W3CDTF">2021-05-19T08:02:00Z</dcterms:created>
  <dcterms:modified xsi:type="dcterms:W3CDTF">2022-12-09T03:00:00Z</dcterms:modified>
</cp:coreProperties>
</file>